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93" w:rsidRPr="00797ED3" w:rsidRDefault="00C40493" w:rsidP="00C40493">
      <w:pPr>
        <w:jc w:val="left"/>
        <w:rPr>
          <w:rFonts w:ascii="仿宋" w:eastAsia="仿宋" w:hAnsi="仿宋" w:hint="eastAsia"/>
          <w:b/>
          <w:sz w:val="28"/>
        </w:rPr>
      </w:pPr>
      <w:r>
        <w:rPr>
          <w:rFonts w:hint="eastAsia"/>
          <w:b/>
          <w:sz w:val="32"/>
          <w:szCs w:val="32"/>
        </w:rPr>
        <w:t>附件</w:t>
      </w:r>
      <w:r>
        <w:rPr>
          <w:rFonts w:hint="eastAsia"/>
          <w:b/>
          <w:sz w:val="32"/>
          <w:szCs w:val="32"/>
        </w:rPr>
        <w:t xml:space="preserve">2  </w:t>
      </w:r>
      <w:r w:rsidRPr="00797ED3">
        <w:rPr>
          <w:rFonts w:ascii="仿宋" w:eastAsia="仿宋" w:hAnsi="仿宋" w:hint="eastAsia"/>
          <w:b/>
          <w:sz w:val="28"/>
        </w:rPr>
        <w:t>对标硕士点基本条件情况统计表（材料科学与工程</w:t>
      </w:r>
      <w:r w:rsidR="00797ED3" w:rsidRPr="00797ED3">
        <w:rPr>
          <w:rFonts w:ascii="仿宋" w:eastAsia="仿宋" w:hAnsi="仿宋" w:hint="eastAsia"/>
          <w:b/>
          <w:sz w:val="28"/>
        </w:rPr>
        <w:t>、管理学科与工程</w:t>
      </w:r>
      <w:r w:rsidRPr="00797ED3">
        <w:rPr>
          <w:rFonts w:ascii="仿宋" w:eastAsia="仿宋" w:hAnsi="仿宋" w:hint="eastAsia"/>
          <w:b/>
          <w:sz w:val="28"/>
        </w:rPr>
        <w:t>为例）</w:t>
      </w:r>
    </w:p>
    <w:tbl>
      <w:tblPr>
        <w:tblStyle w:val="a5"/>
        <w:tblW w:w="0" w:type="auto"/>
        <w:tblLook w:val="04A0"/>
      </w:tblPr>
      <w:tblGrid>
        <w:gridCol w:w="1063"/>
        <w:gridCol w:w="1132"/>
        <w:gridCol w:w="1132"/>
        <w:gridCol w:w="4245"/>
        <w:gridCol w:w="1133"/>
        <w:gridCol w:w="1273"/>
        <w:gridCol w:w="2037"/>
        <w:gridCol w:w="3686"/>
      </w:tblGrid>
      <w:tr w:rsidR="00315B13" w:rsidRPr="00771695" w:rsidTr="001C238E">
        <w:trPr>
          <w:trHeight w:val="693"/>
        </w:trPr>
        <w:tc>
          <w:tcPr>
            <w:tcW w:w="1063" w:type="dxa"/>
          </w:tcPr>
          <w:p w:rsidR="00315B13" w:rsidRPr="00771695" w:rsidRDefault="00315B13" w:rsidP="00A87C4A">
            <w:pPr>
              <w:jc w:val="center"/>
              <w:rPr>
                <w:b/>
                <w:bCs/>
                <w:szCs w:val="21"/>
              </w:rPr>
            </w:pPr>
            <w:r>
              <w:rPr>
                <w:rFonts w:hint="eastAsia"/>
                <w:b/>
                <w:bCs/>
                <w:szCs w:val="21"/>
              </w:rPr>
              <w:t>学科</w:t>
            </w:r>
          </w:p>
        </w:tc>
        <w:tc>
          <w:tcPr>
            <w:tcW w:w="1132" w:type="dxa"/>
          </w:tcPr>
          <w:p w:rsidR="00315B13" w:rsidRPr="00771695" w:rsidRDefault="00315B13" w:rsidP="00A87C4A">
            <w:pPr>
              <w:jc w:val="center"/>
              <w:rPr>
                <w:b/>
                <w:bCs/>
                <w:szCs w:val="21"/>
              </w:rPr>
            </w:pPr>
            <w:r w:rsidRPr="00771695">
              <w:rPr>
                <w:rFonts w:hint="eastAsia"/>
                <w:b/>
                <w:bCs/>
                <w:szCs w:val="21"/>
              </w:rPr>
              <w:t>一级指标</w:t>
            </w:r>
          </w:p>
        </w:tc>
        <w:tc>
          <w:tcPr>
            <w:tcW w:w="1132" w:type="dxa"/>
          </w:tcPr>
          <w:p w:rsidR="00315B13" w:rsidRPr="00771695" w:rsidRDefault="00315B13" w:rsidP="00A87C4A">
            <w:pPr>
              <w:jc w:val="center"/>
              <w:rPr>
                <w:b/>
                <w:bCs/>
                <w:szCs w:val="21"/>
              </w:rPr>
            </w:pPr>
            <w:r w:rsidRPr="00771695">
              <w:rPr>
                <w:rFonts w:hint="eastAsia"/>
                <w:b/>
                <w:bCs/>
                <w:szCs w:val="21"/>
              </w:rPr>
              <w:t>二级指标</w:t>
            </w:r>
          </w:p>
        </w:tc>
        <w:tc>
          <w:tcPr>
            <w:tcW w:w="4245" w:type="dxa"/>
          </w:tcPr>
          <w:p w:rsidR="00315B13" w:rsidRPr="00771695" w:rsidRDefault="00315B13" w:rsidP="00A87C4A">
            <w:pPr>
              <w:jc w:val="center"/>
              <w:rPr>
                <w:b/>
                <w:bCs/>
                <w:szCs w:val="21"/>
              </w:rPr>
            </w:pPr>
            <w:r w:rsidRPr="00771695">
              <w:rPr>
                <w:rFonts w:hint="eastAsia"/>
                <w:b/>
                <w:bCs/>
                <w:szCs w:val="21"/>
              </w:rPr>
              <w:t>三级指标</w:t>
            </w:r>
          </w:p>
        </w:tc>
        <w:tc>
          <w:tcPr>
            <w:tcW w:w="1133" w:type="dxa"/>
          </w:tcPr>
          <w:p w:rsidR="00315B13" w:rsidRPr="00771695" w:rsidRDefault="00315B13" w:rsidP="00A87C4A">
            <w:pPr>
              <w:jc w:val="center"/>
              <w:rPr>
                <w:b/>
                <w:bCs/>
                <w:szCs w:val="21"/>
              </w:rPr>
            </w:pPr>
            <w:r w:rsidRPr="00771695">
              <w:rPr>
                <w:rFonts w:hint="eastAsia"/>
                <w:b/>
                <w:bCs/>
                <w:szCs w:val="21"/>
              </w:rPr>
              <w:t>基本要求</w:t>
            </w:r>
          </w:p>
        </w:tc>
        <w:tc>
          <w:tcPr>
            <w:tcW w:w="1273" w:type="dxa"/>
          </w:tcPr>
          <w:p w:rsidR="00315B13" w:rsidRPr="00771695" w:rsidRDefault="00315B13" w:rsidP="00A87C4A">
            <w:pPr>
              <w:jc w:val="center"/>
              <w:rPr>
                <w:b/>
                <w:bCs/>
                <w:szCs w:val="21"/>
              </w:rPr>
            </w:pPr>
            <w:r w:rsidRPr="00771695">
              <w:rPr>
                <w:rFonts w:hint="eastAsia"/>
                <w:b/>
                <w:bCs/>
                <w:szCs w:val="21"/>
              </w:rPr>
              <w:t>目前状态值</w:t>
            </w:r>
          </w:p>
        </w:tc>
        <w:tc>
          <w:tcPr>
            <w:tcW w:w="2037" w:type="dxa"/>
          </w:tcPr>
          <w:p w:rsidR="00315B13" w:rsidRPr="00771695" w:rsidRDefault="00315B13" w:rsidP="00A87C4A">
            <w:pPr>
              <w:jc w:val="center"/>
              <w:rPr>
                <w:b/>
                <w:bCs/>
                <w:szCs w:val="21"/>
              </w:rPr>
            </w:pPr>
            <w:r w:rsidRPr="00771695">
              <w:rPr>
                <w:rFonts w:hint="eastAsia"/>
                <w:b/>
                <w:bCs/>
                <w:szCs w:val="21"/>
              </w:rPr>
              <w:t>存在的主要问题</w:t>
            </w:r>
          </w:p>
        </w:tc>
        <w:tc>
          <w:tcPr>
            <w:tcW w:w="3686" w:type="dxa"/>
          </w:tcPr>
          <w:p w:rsidR="00315B13" w:rsidRPr="00771695" w:rsidRDefault="00C40493" w:rsidP="00C40493">
            <w:pPr>
              <w:jc w:val="center"/>
              <w:rPr>
                <w:b/>
                <w:bCs/>
                <w:szCs w:val="21"/>
              </w:rPr>
            </w:pPr>
            <w:r>
              <w:rPr>
                <w:rFonts w:hint="eastAsia"/>
                <w:b/>
                <w:bCs/>
                <w:szCs w:val="21"/>
              </w:rPr>
              <w:t>拟解决的措施及方法</w:t>
            </w:r>
          </w:p>
        </w:tc>
      </w:tr>
      <w:tr w:rsidR="00315B13" w:rsidRPr="001B6C33" w:rsidTr="001C238E">
        <w:trPr>
          <w:trHeight w:val="693"/>
        </w:trPr>
        <w:tc>
          <w:tcPr>
            <w:tcW w:w="1063" w:type="dxa"/>
            <w:vMerge w:val="restart"/>
            <w:vAlign w:val="center"/>
          </w:tcPr>
          <w:p w:rsidR="00315B13" w:rsidRPr="00F2676F" w:rsidRDefault="00315B13" w:rsidP="00315B13">
            <w:pPr>
              <w:rPr>
                <w:rFonts w:ascii="Times New Roman" w:hAnsi="Times New Roman" w:cs="Times New Roman"/>
                <w:bCs/>
                <w:szCs w:val="21"/>
              </w:rPr>
            </w:pPr>
            <w:r w:rsidRPr="00F2676F">
              <w:rPr>
                <w:rFonts w:ascii="Times New Roman" w:hAnsiTheme="minorEastAsia" w:cs="Times New Roman"/>
                <w:bCs/>
                <w:szCs w:val="21"/>
              </w:rPr>
              <w:t>材料科学与工程</w:t>
            </w:r>
          </w:p>
        </w:tc>
        <w:tc>
          <w:tcPr>
            <w:tcW w:w="1132"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bCs/>
                <w:szCs w:val="21"/>
              </w:rPr>
              <w:t>学科方向与特色</w:t>
            </w:r>
          </w:p>
        </w:tc>
        <w:tc>
          <w:tcPr>
            <w:tcW w:w="1132"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bCs/>
                <w:szCs w:val="21"/>
              </w:rPr>
              <w:t>学科方向</w:t>
            </w:r>
          </w:p>
        </w:tc>
        <w:tc>
          <w:tcPr>
            <w:tcW w:w="4245"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szCs w:val="21"/>
              </w:rPr>
              <w:t>特色鲜明、相对稳定的主干学科方向数量</w:t>
            </w:r>
          </w:p>
        </w:tc>
        <w:tc>
          <w:tcPr>
            <w:tcW w:w="1133" w:type="dxa"/>
            <w:vAlign w:val="center"/>
          </w:tcPr>
          <w:p w:rsidR="00315B13" w:rsidRPr="00F2676F" w:rsidRDefault="00315B13" w:rsidP="00315B13">
            <w:pPr>
              <w:jc w:val="center"/>
              <w:rPr>
                <w:rFonts w:ascii="Times New Roman" w:hAnsi="Times New Roman" w:cs="Times New Roman"/>
                <w:szCs w:val="21"/>
              </w:rPr>
            </w:pPr>
            <w:r w:rsidRPr="00F2676F">
              <w:rPr>
                <w:rFonts w:ascii="Times New Roman" w:hAnsi="Times New Roman" w:cs="Times New Roman"/>
                <w:szCs w:val="21"/>
              </w:rPr>
              <w:t>≥3</w:t>
            </w:r>
          </w:p>
        </w:tc>
        <w:tc>
          <w:tcPr>
            <w:tcW w:w="1273" w:type="dxa"/>
            <w:vAlign w:val="center"/>
          </w:tcPr>
          <w:p w:rsidR="00315B13" w:rsidRPr="00F2676F" w:rsidRDefault="00315B13" w:rsidP="00315B13">
            <w:pPr>
              <w:jc w:val="center"/>
              <w:rPr>
                <w:rFonts w:ascii="Times New Roman" w:hAnsi="Times New Roman" w:cs="Times New Roman"/>
                <w:szCs w:val="21"/>
              </w:rPr>
            </w:pPr>
            <w:r>
              <w:rPr>
                <w:rFonts w:ascii="Times New Roman" w:hAnsi="Times New Roman" w:cs="Times New Roman" w:hint="eastAsia"/>
                <w:szCs w:val="21"/>
              </w:rPr>
              <w:t>满足</w:t>
            </w:r>
          </w:p>
        </w:tc>
        <w:tc>
          <w:tcPr>
            <w:tcW w:w="2037" w:type="dxa"/>
            <w:vAlign w:val="center"/>
          </w:tcPr>
          <w:p w:rsidR="00315B13" w:rsidRPr="00F2676F" w:rsidRDefault="00315B13" w:rsidP="001C238E">
            <w:pPr>
              <w:rPr>
                <w:rFonts w:ascii="Times New Roman" w:hAnsi="Times New Roman" w:cs="Times New Roman"/>
                <w:szCs w:val="21"/>
              </w:rPr>
            </w:pPr>
          </w:p>
        </w:tc>
        <w:tc>
          <w:tcPr>
            <w:tcW w:w="3686" w:type="dxa"/>
            <w:vAlign w:val="center"/>
          </w:tcPr>
          <w:p w:rsidR="00315B13" w:rsidRPr="00F2676F" w:rsidRDefault="00315B13" w:rsidP="001C238E">
            <w:pPr>
              <w:rPr>
                <w:rFonts w:ascii="Times New Roman" w:hAnsi="Times New Roman" w:cs="Times New Roman"/>
                <w:szCs w:val="21"/>
              </w:rPr>
            </w:pPr>
            <w:r w:rsidRPr="00F2676F">
              <w:rPr>
                <w:rFonts w:ascii="Times New Roman" w:hAnsiTheme="minorEastAsia" w:cs="Times New Roman"/>
                <w:szCs w:val="21"/>
              </w:rPr>
              <w:t>机械与汽车工程学院提供</w:t>
            </w:r>
            <w:r w:rsidRPr="00F2676F">
              <w:rPr>
                <w:rFonts w:ascii="Times New Roman" w:hAnsi="Times New Roman" w:cs="Times New Roman"/>
                <w:szCs w:val="21"/>
              </w:rPr>
              <w:t>“</w:t>
            </w:r>
            <w:r w:rsidRPr="00F2676F">
              <w:rPr>
                <w:rFonts w:ascii="Times New Roman" w:hAnsiTheme="minorEastAsia" w:cs="Times New Roman"/>
                <w:szCs w:val="21"/>
              </w:rPr>
              <w:t>材料加工工程</w:t>
            </w:r>
            <w:r w:rsidRPr="00F2676F">
              <w:rPr>
                <w:rFonts w:ascii="Times New Roman" w:hAnsi="Times New Roman" w:cs="Times New Roman"/>
                <w:szCs w:val="21"/>
              </w:rPr>
              <w:t>”</w:t>
            </w:r>
            <w:r w:rsidRPr="00F2676F">
              <w:rPr>
                <w:rFonts w:ascii="Times New Roman" w:hAnsiTheme="minorEastAsia" w:cs="Times New Roman"/>
                <w:szCs w:val="21"/>
              </w:rPr>
              <w:t>主干学科方向（已有），或整合环境学院、理学院材料领域师资组建</w:t>
            </w:r>
            <w:r w:rsidRPr="00F2676F">
              <w:rPr>
                <w:rFonts w:ascii="Times New Roman" w:hAnsi="Times New Roman" w:cs="Times New Roman"/>
                <w:szCs w:val="21"/>
              </w:rPr>
              <w:t>“</w:t>
            </w:r>
            <w:r w:rsidRPr="00F2676F">
              <w:rPr>
                <w:rFonts w:ascii="Times New Roman" w:hAnsiTheme="minorEastAsia" w:cs="Times New Roman"/>
                <w:szCs w:val="21"/>
              </w:rPr>
              <w:t>材料物理化学</w:t>
            </w:r>
            <w:r w:rsidRPr="00F2676F">
              <w:rPr>
                <w:rFonts w:ascii="Times New Roman" w:hAnsi="Times New Roman" w:cs="Times New Roman"/>
                <w:szCs w:val="21"/>
              </w:rPr>
              <w:t>”</w:t>
            </w:r>
            <w:r w:rsidRPr="00F2676F">
              <w:rPr>
                <w:rFonts w:ascii="Times New Roman" w:hAnsiTheme="minorEastAsia" w:cs="Times New Roman"/>
                <w:szCs w:val="21"/>
              </w:rPr>
              <w:t>主干学科方向。</w:t>
            </w:r>
          </w:p>
        </w:tc>
      </w:tr>
      <w:tr w:rsidR="00315B13" w:rsidRPr="001B6C33" w:rsidTr="001C238E">
        <w:trPr>
          <w:trHeight w:val="539"/>
        </w:trPr>
        <w:tc>
          <w:tcPr>
            <w:tcW w:w="1063" w:type="dxa"/>
            <w:vMerge/>
            <w:vAlign w:val="center"/>
          </w:tcPr>
          <w:p w:rsidR="00315B13" w:rsidRPr="00F2676F" w:rsidRDefault="00315B13" w:rsidP="00315B13">
            <w:pPr>
              <w:rPr>
                <w:rFonts w:ascii="Times New Roman" w:hAnsi="Times New Roman" w:cs="Times New Roman"/>
                <w:bCs/>
                <w:szCs w:val="21"/>
              </w:rPr>
            </w:pPr>
          </w:p>
        </w:tc>
        <w:tc>
          <w:tcPr>
            <w:tcW w:w="1132" w:type="dxa"/>
            <w:vMerge w:val="restart"/>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bCs/>
                <w:szCs w:val="21"/>
              </w:rPr>
              <w:t>学科队伍</w:t>
            </w:r>
          </w:p>
        </w:tc>
        <w:tc>
          <w:tcPr>
            <w:tcW w:w="1132"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bCs/>
                <w:szCs w:val="21"/>
              </w:rPr>
              <w:t>人员规模</w:t>
            </w:r>
          </w:p>
        </w:tc>
        <w:tc>
          <w:tcPr>
            <w:tcW w:w="4245"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szCs w:val="21"/>
              </w:rPr>
              <w:t>每个主干学科方向教师人数</w:t>
            </w:r>
          </w:p>
        </w:tc>
        <w:tc>
          <w:tcPr>
            <w:tcW w:w="1133" w:type="dxa"/>
            <w:vAlign w:val="center"/>
          </w:tcPr>
          <w:p w:rsidR="00315B13" w:rsidRPr="00F2676F" w:rsidRDefault="00315B13" w:rsidP="00315B13">
            <w:pPr>
              <w:jc w:val="center"/>
              <w:rPr>
                <w:rFonts w:ascii="Times New Roman" w:hAnsi="Times New Roman" w:cs="Times New Roman"/>
                <w:szCs w:val="21"/>
              </w:rPr>
            </w:pPr>
            <w:r w:rsidRPr="00F2676F">
              <w:rPr>
                <w:rFonts w:ascii="Times New Roman" w:hAnsi="Times New Roman" w:cs="Times New Roman"/>
                <w:szCs w:val="21"/>
              </w:rPr>
              <w:t>≥8</w:t>
            </w:r>
          </w:p>
        </w:tc>
        <w:tc>
          <w:tcPr>
            <w:tcW w:w="1273" w:type="dxa"/>
            <w:vAlign w:val="center"/>
          </w:tcPr>
          <w:p w:rsidR="00315B13" w:rsidRPr="00F2676F" w:rsidRDefault="00315B13" w:rsidP="00315B13">
            <w:pPr>
              <w:jc w:val="center"/>
              <w:rPr>
                <w:rFonts w:ascii="Times New Roman" w:hAnsi="Times New Roman" w:cs="Times New Roman"/>
                <w:szCs w:val="21"/>
              </w:rPr>
            </w:pPr>
            <w:r>
              <w:rPr>
                <w:rFonts w:ascii="Times New Roman" w:hAnsi="Times New Roman" w:cs="Times New Roman" w:hint="eastAsia"/>
                <w:szCs w:val="21"/>
              </w:rPr>
              <w:t>满足</w:t>
            </w:r>
          </w:p>
        </w:tc>
        <w:tc>
          <w:tcPr>
            <w:tcW w:w="2037" w:type="dxa"/>
            <w:vAlign w:val="center"/>
          </w:tcPr>
          <w:p w:rsidR="00315B13" w:rsidRPr="00F2676F" w:rsidRDefault="00315B13" w:rsidP="001C238E">
            <w:pPr>
              <w:rPr>
                <w:rFonts w:ascii="Times New Roman" w:hAnsi="Times New Roman" w:cs="Times New Roman"/>
                <w:szCs w:val="21"/>
              </w:rPr>
            </w:pPr>
          </w:p>
        </w:tc>
        <w:tc>
          <w:tcPr>
            <w:tcW w:w="3686" w:type="dxa"/>
            <w:vAlign w:val="center"/>
          </w:tcPr>
          <w:p w:rsidR="00315B13" w:rsidRPr="00F2676F" w:rsidRDefault="00315B13" w:rsidP="001C238E">
            <w:pPr>
              <w:rPr>
                <w:rFonts w:ascii="Times New Roman" w:hAnsi="Times New Roman" w:cs="Times New Roman"/>
                <w:szCs w:val="21"/>
              </w:rPr>
            </w:pPr>
          </w:p>
        </w:tc>
      </w:tr>
      <w:tr w:rsidR="00315B13" w:rsidRPr="001B6C33" w:rsidTr="001C238E">
        <w:trPr>
          <w:trHeight w:val="693"/>
        </w:trPr>
        <w:tc>
          <w:tcPr>
            <w:tcW w:w="1063" w:type="dxa"/>
            <w:vMerge/>
            <w:vAlign w:val="center"/>
          </w:tcPr>
          <w:p w:rsidR="00315B13" w:rsidRPr="00F2676F" w:rsidRDefault="00315B13" w:rsidP="00315B13">
            <w:pPr>
              <w:rPr>
                <w:rFonts w:ascii="Times New Roman" w:hAnsi="Times New Roman" w:cs="Times New Roman"/>
                <w:bCs/>
                <w:szCs w:val="21"/>
              </w:rPr>
            </w:pPr>
          </w:p>
        </w:tc>
        <w:tc>
          <w:tcPr>
            <w:tcW w:w="1132" w:type="dxa"/>
            <w:vMerge/>
            <w:vAlign w:val="center"/>
          </w:tcPr>
          <w:p w:rsidR="00315B13" w:rsidRPr="00F2676F" w:rsidRDefault="00315B13" w:rsidP="00315B13">
            <w:pPr>
              <w:rPr>
                <w:rFonts w:ascii="Times New Roman" w:hAnsi="Times New Roman" w:cs="Times New Roman"/>
                <w:szCs w:val="21"/>
              </w:rPr>
            </w:pPr>
          </w:p>
        </w:tc>
        <w:tc>
          <w:tcPr>
            <w:tcW w:w="1132"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bCs/>
                <w:szCs w:val="21"/>
              </w:rPr>
              <w:t>人员结构</w:t>
            </w:r>
          </w:p>
        </w:tc>
        <w:tc>
          <w:tcPr>
            <w:tcW w:w="4245" w:type="dxa"/>
            <w:vAlign w:val="center"/>
          </w:tcPr>
          <w:p w:rsidR="00315B13" w:rsidRPr="00F2676F" w:rsidRDefault="00315B13" w:rsidP="00315B13">
            <w:pPr>
              <w:rPr>
                <w:rFonts w:ascii="Times New Roman" w:hAnsi="Times New Roman" w:cs="Times New Roman"/>
                <w:szCs w:val="21"/>
              </w:rPr>
            </w:pPr>
            <w:r w:rsidRPr="00F2676F">
              <w:rPr>
                <w:rFonts w:ascii="Times New Roman" w:hAnsiTheme="minorEastAsia" w:cs="Times New Roman"/>
                <w:szCs w:val="21"/>
              </w:rPr>
              <w:t>教授人数比例，具有博士学位教师的比例</w:t>
            </w:r>
            <w:r w:rsidRPr="00F2676F">
              <w:rPr>
                <w:rFonts w:ascii="Times New Roman" w:hAnsi="Times New Roman" w:cs="Times New Roman"/>
                <w:szCs w:val="21"/>
              </w:rPr>
              <w:t>≥70%</w:t>
            </w:r>
            <w:r w:rsidRPr="00F2676F">
              <w:rPr>
                <w:rFonts w:ascii="Times New Roman" w:hAnsiTheme="minorEastAsia" w:cs="Times New Roman"/>
                <w:szCs w:val="21"/>
              </w:rPr>
              <w:t>，具有非本单位教育经历的教师比例</w:t>
            </w:r>
            <w:r w:rsidRPr="00F2676F">
              <w:rPr>
                <w:rFonts w:ascii="Times New Roman" w:hAnsi="Times New Roman" w:cs="Times New Roman"/>
                <w:szCs w:val="21"/>
              </w:rPr>
              <w:t xml:space="preserve">≥20% </w:t>
            </w:r>
          </w:p>
        </w:tc>
        <w:tc>
          <w:tcPr>
            <w:tcW w:w="1133" w:type="dxa"/>
            <w:vAlign w:val="center"/>
          </w:tcPr>
          <w:p w:rsidR="00315B13" w:rsidRPr="00F2676F" w:rsidRDefault="00315B13" w:rsidP="00315B13">
            <w:pPr>
              <w:jc w:val="center"/>
              <w:rPr>
                <w:rFonts w:ascii="Times New Roman" w:hAnsi="Times New Roman" w:cs="Times New Roman"/>
                <w:szCs w:val="21"/>
              </w:rPr>
            </w:pPr>
            <w:r w:rsidRPr="00F2676F">
              <w:rPr>
                <w:rFonts w:ascii="Times New Roman" w:hAnsi="Times New Roman" w:cs="Times New Roman"/>
                <w:szCs w:val="21"/>
              </w:rPr>
              <w:t>≥20%</w:t>
            </w:r>
          </w:p>
        </w:tc>
        <w:tc>
          <w:tcPr>
            <w:tcW w:w="1273" w:type="dxa"/>
            <w:vAlign w:val="center"/>
          </w:tcPr>
          <w:p w:rsidR="00315B13" w:rsidRPr="00F2676F" w:rsidRDefault="00315B13" w:rsidP="00315B13">
            <w:pPr>
              <w:jc w:val="center"/>
              <w:rPr>
                <w:rFonts w:ascii="Times New Roman" w:hAnsi="Times New Roman" w:cs="Times New Roman"/>
                <w:szCs w:val="21"/>
              </w:rPr>
            </w:pPr>
            <w:r w:rsidRPr="00F2676F">
              <w:rPr>
                <w:rFonts w:ascii="Times New Roman" w:hAnsiTheme="minorEastAsia" w:cs="Times New Roman"/>
                <w:szCs w:val="21"/>
              </w:rPr>
              <w:t>现有方向满足要求</w:t>
            </w:r>
          </w:p>
        </w:tc>
        <w:tc>
          <w:tcPr>
            <w:tcW w:w="2037" w:type="dxa"/>
            <w:vAlign w:val="center"/>
          </w:tcPr>
          <w:p w:rsidR="00315B13" w:rsidRPr="00F2676F" w:rsidRDefault="00315B13" w:rsidP="001C238E">
            <w:pPr>
              <w:rPr>
                <w:rFonts w:ascii="Times New Roman" w:hAnsi="Times New Roman" w:cs="Times New Roman"/>
                <w:szCs w:val="21"/>
              </w:rPr>
            </w:pPr>
          </w:p>
        </w:tc>
        <w:tc>
          <w:tcPr>
            <w:tcW w:w="3686" w:type="dxa"/>
            <w:vAlign w:val="center"/>
          </w:tcPr>
          <w:p w:rsidR="00315B13" w:rsidRPr="00F2676F" w:rsidRDefault="00315B13" w:rsidP="001C238E">
            <w:pPr>
              <w:rPr>
                <w:rFonts w:ascii="Times New Roman" w:hAnsi="Times New Roman" w:cs="Times New Roman"/>
                <w:szCs w:val="21"/>
              </w:rPr>
            </w:pPr>
            <w:r w:rsidRPr="00F2676F">
              <w:rPr>
                <w:rFonts w:ascii="Times New Roman" w:hAnsi="Times New Roman" w:cs="Times New Roman"/>
                <w:szCs w:val="21"/>
              </w:rPr>
              <w:t>“</w:t>
            </w:r>
            <w:r w:rsidRPr="00F2676F">
              <w:rPr>
                <w:rFonts w:ascii="Times New Roman" w:hAnsiTheme="minorEastAsia" w:cs="Times New Roman"/>
                <w:szCs w:val="21"/>
              </w:rPr>
              <w:t>材料加工工程</w:t>
            </w:r>
            <w:r w:rsidRPr="00F2676F">
              <w:rPr>
                <w:rFonts w:ascii="Times New Roman" w:hAnsi="Times New Roman" w:cs="Times New Roman"/>
                <w:szCs w:val="21"/>
              </w:rPr>
              <w:t>”</w:t>
            </w:r>
            <w:r w:rsidRPr="00F2676F">
              <w:rPr>
                <w:rFonts w:ascii="Times New Roman" w:hAnsiTheme="minorEastAsia" w:cs="Times New Roman"/>
                <w:szCs w:val="21"/>
              </w:rPr>
              <w:t>或</w:t>
            </w:r>
            <w:r w:rsidRPr="00F2676F">
              <w:rPr>
                <w:rFonts w:ascii="Times New Roman" w:hAnsi="Times New Roman" w:cs="Times New Roman"/>
                <w:szCs w:val="21"/>
              </w:rPr>
              <w:t>“</w:t>
            </w:r>
            <w:r w:rsidRPr="00F2676F">
              <w:rPr>
                <w:rFonts w:ascii="Times New Roman" w:hAnsiTheme="minorEastAsia" w:cs="Times New Roman"/>
                <w:szCs w:val="21"/>
              </w:rPr>
              <w:t>材料物理化学</w:t>
            </w:r>
            <w:r w:rsidRPr="00F2676F">
              <w:rPr>
                <w:rFonts w:ascii="Times New Roman" w:hAnsi="Times New Roman" w:cs="Times New Roman"/>
                <w:szCs w:val="21"/>
              </w:rPr>
              <w:t>”</w:t>
            </w:r>
            <w:r w:rsidRPr="00F2676F">
              <w:rPr>
                <w:rFonts w:ascii="Times New Roman" w:hAnsiTheme="minorEastAsia" w:cs="Times New Roman"/>
                <w:szCs w:val="21"/>
              </w:rPr>
              <w:t>方向提供的专任教师队伍满足相应要求。</w:t>
            </w:r>
          </w:p>
        </w:tc>
      </w:tr>
      <w:tr w:rsidR="00872C0D" w:rsidRPr="001B6C33" w:rsidTr="001C238E">
        <w:trPr>
          <w:trHeight w:val="693"/>
        </w:trPr>
        <w:tc>
          <w:tcPr>
            <w:tcW w:w="1063" w:type="dxa"/>
            <w:vMerge/>
            <w:vAlign w:val="center"/>
          </w:tcPr>
          <w:p w:rsidR="00872C0D" w:rsidRPr="00F2676F" w:rsidRDefault="00872C0D" w:rsidP="00315B13">
            <w:pPr>
              <w:rPr>
                <w:rFonts w:ascii="Times New Roman" w:hAnsi="Times New Roman" w:cs="Times New Roman"/>
                <w:bCs/>
                <w:szCs w:val="21"/>
              </w:rPr>
            </w:pPr>
          </w:p>
        </w:tc>
        <w:tc>
          <w:tcPr>
            <w:tcW w:w="1132" w:type="dxa"/>
            <w:vMerge/>
            <w:vAlign w:val="center"/>
          </w:tcPr>
          <w:p w:rsidR="00872C0D" w:rsidRPr="00F2676F" w:rsidRDefault="00872C0D" w:rsidP="00315B13">
            <w:pPr>
              <w:rPr>
                <w:rFonts w:ascii="Times New Roman" w:hAnsi="Times New Roman" w:cs="Times New Roman"/>
                <w:szCs w:val="21"/>
              </w:rPr>
            </w:pPr>
          </w:p>
        </w:tc>
        <w:tc>
          <w:tcPr>
            <w:tcW w:w="1132" w:type="dxa"/>
            <w:vAlign w:val="center"/>
          </w:tcPr>
          <w:p w:rsidR="00872C0D" w:rsidRPr="00F2676F" w:rsidRDefault="00872C0D" w:rsidP="00A87C4A">
            <w:pPr>
              <w:rPr>
                <w:rFonts w:ascii="Times New Roman" w:hAnsi="Times New Roman" w:cs="Times New Roman"/>
                <w:bCs/>
                <w:szCs w:val="21"/>
              </w:rPr>
            </w:pPr>
            <w:r w:rsidRPr="00F2676F">
              <w:rPr>
                <w:rFonts w:ascii="Times New Roman" w:hAnsiTheme="minorEastAsia" w:cs="Times New Roman"/>
                <w:bCs/>
                <w:szCs w:val="21"/>
              </w:rPr>
              <w:t>学科带头人与学术骨干</w:t>
            </w:r>
          </w:p>
        </w:tc>
        <w:tc>
          <w:tcPr>
            <w:tcW w:w="4245" w:type="dxa"/>
            <w:vAlign w:val="center"/>
          </w:tcPr>
          <w:p w:rsidR="00872C0D" w:rsidRPr="00E36690" w:rsidRDefault="00872C0D" w:rsidP="00A87C4A">
            <w:pPr>
              <w:rPr>
                <w:rFonts w:ascii="Times New Roman" w:hAnsiTheme="minorEastAsia" w:cs="Times New Roman"/>
                <w:szCs w:val="21"/>
              </w:rPr>
            </w:pPr>
            <w:r w:rsidRPr="00F2676F">
              <w:rPr>
                <w:rFonts w:ascii="Times New Roman" w:hAnsiTheme="minorEastAsia" w:cs="Times New Roman"/>
                <w:szCs w:val="21"/>
              </w:rPr>
              <w:t>学科带头人是国内本领域的知名专家，在国际上有一定的影响力，主持过国家级科研项目或获得过省部级一等奖及以上科研奖励，在国际或国家级学术团体担任理事、专家或以上职务，招收培养博士生不少于</w:t>
            </w:r>
            <w:r w:rsidRPr="00F2676F">
              <w:rPr>
                <w:rFonts w:ascii="Times New Roman" w:hAnsi="Times New Roman" w:cs="Times New Roman"/>
                <w:szCs w:val="21"/>
              </w:rPr>
              <w:t>3</w:t>
            </w:r>
            <w:r w:rsidRPr="00F2676F">
              <w:rPr>
                <w:rFonts w:ascii="Times New Roman" w:hAnsiTheme="minorEastAsia" w:cs="Times New Roman"/>
                <w:szCs w:val="21"/>
              </w:rPr>
              <w:t>名。学术造诣较深、在国内同行中有较大影响力且具备指导博士研究生水平和能力的</w:t>
            </w:r>
            <w:r>
              <w:rPr>
                <w:rFonts w:ascii="Times New Roman" w:hAnsiTheme="minorEastAsia" w:cs="Times New Roman" w:hint="eastAsia"/>
                <w:szCs w:val="21"/>
              </w:rPr>
              <w:t>不少于</w:t>
            </w:r>
            <w:r>
              <w:rPr>
                <w:rFonts w:ascii="Times New Roman" w:hAnsiTheme="minorEastAsia" w:cs="Times New Roman" w:hint="eastAsia"/>
                <w:szCs w:val="21"/>
              </w:rPr>
              <w:t>2</w:t>
            </w:r>
            <w:r>
              <w:rPr>
                <w:rFonts w:ascii="Times New Roman" w:hAnsiTheme="minorEastAsia" w:cs="Times New Roman" w:hint="eastAsia"/>
                <w:szCs w:val="21"/>
              </w:rPr>
              <w:t>名学术骨干</w:t>
            </w:r>
            <w:r w:rsidRPr="00F2676F">
              <w:rPr>
                <w:rFonts w:ascii="Times New Roman" w:hAnsiTheme="minorEastAsia" w:cs="Times New Roman"/>
                <w:szCs w:val="21"/>
              </w:rPr>
              <w:t>。</w:t>
            </w:r>
          </w:p>
        </w:tc>
        <w:tc>
          <w:tcPr>
            <w:tcW w:w="1133" w:type="dxa"/>
            <w:vAlign w:val="center"/>
          </w:tcPr>
          <w:p w:rsidR="00872C0D" w:rsidRPr="00F2676F" w:rsidRDefault="00872C0D" w:rsidP="00A87C4A">
            <w:pPr>
              <w:jc w:val="center"/>
              <w:rPr>
                <w:rFonts w:ascii="Times New Roman" w:hAnsi="Times New Roman" w:cs="Times New Roman"/>
                <w:szCs w:val="21"/>
              </w:rPr>
            </w:pPr>
            <w:r w:rsidRPr="00F2676F">
              <w:rPr>
                <w:rFonts w:ascii="Times New Roman" w:hAnsi="Times New Roman" w:cs="Times New Roman" w:hint="eastAsia"/>
                <w:szCs w:val="21"/>
              </w:rPr>
              <w:t>满足要求</w:t>
            </w:r>
          </w:p>
        </w:tc>
        <w:tc>
          <w:tcPr>
            <w:tcW w:w="1273" w:type="dxa"/>
            <w:vAlign w:val="center"/>
          </w:tcPr>
          <w:p w:rsidR="00872C0D" w:rsidRPr="00F2676F" w:rsidRDefault="00C40493" w:rsidP="00315B13">
            <w:pPr>
              <w:jc w:val="center"/>
              <w:rPr>
                <w:rFonts w:ascii="Times New Roman" w:hAnsiTheme="minorEastAsia" w:cs="Times New Roman"/>
                <w:szCs w:val="21"/>
              </w:rPr>
            </w:pPr>
            <w:r w:rsidRPr="00F2676F">
              <w:rPr>
                <w:rFonts w:ascii="Times New Roman" w:hAnsi="Times New Roman" w:cs="Times New Roman" w:hint="eastAsia"/>
                <w:szCs w:val="21"/>
              </w:rPr>
              <w:t>满足要求</w:t>
            </w:r>
          </w:p>
        </w:tc>
        <w:tc>
          <w:tcPr>
            <w:tcW w:w="2037" w:type="dxa"/>
            <w:vAlign w:val="center"/>
          </w:tcPr>
          <w:p w:rsidR="00872C0D" w:rsidRPr="00F2676F" w:rsidRDefault="00872C0D" w:rsidP="001C238E">
            <w:pPr>
              <w:rPr>
                <w:rFonts w:ascii="Times New Roman" w:hAnsi="Times New Roman" w:cs="Times New Roman"/>
                <w:szCs w:val="21"/>
              </w:rPr>
            </w:pPr>
          </w:p>
        </w:tc>
        <w:tc>
          <w:tcPr>
            <w:tcW w:w="3686" w:type="dxa"/>
            <w:vAlign w:val="center"/>
          </w:tcPr>
          <w:p w:rsidR="00872C0D" w:rsidRPr="00F2676F" w:rsidRDefault="00872C0D" w:rsidP="001C238E">
            <w:pPr>
              <w:rPr>
                <w:rFonts w:ascii="Times New Roman" w:hAnsi="Times New Roman" w:cs="Times New Roman"/>
                <w:szCs w:val="21"/>
              </w:rPr>
            </w:pPr>
          </w:p>
        </w:tc>
      </w:tr>
      <w:tr w:rsidR="00872C0D" w:rsidRPr="001B6C33" w:rsidTr="001C238E">
        <w:trPr>
          <w:trHeight w:val="693"/>
        </w:trPr>
        <w:tc>
          <w:tcPr>
            <w:tcW w:w="1063" w:type="dxa"/>
            <w:vMerge/>
            <w:vAlign w:val="center"/>
          </w:tcPr>
          <w:p w:rsidR="00872C0D" w:rsidRPr="00F2676F" w:rsidRDefault="00872C0D" w:rsidP="00315B13">
            <w:pPr>
              <w:rPr>
                <w:rFonts w:ascii="Times New Roman" w:hAnsi="Times New Roman" w:cs="Times New Roman"/>
                <w:bCs/>
                <w:szCs w:val="21"/>
              </w:rPr>
            </w:pPr>
          </w:p>
        </w:tc>
        <w:tc>
          <w:tcPr>
            <w:tcW w:w="1132" w:type="dxa"/>
            <w:vAlign w:val="center"/>
          </w:tcPr>
          <w:p w:rsidR="00872C0D" w:rsidRPr="00F2676F" w:rsidRDefault="00872C0D" w:rsidP="00315B13">
            <w:pPr>
              <w:rPr>
                <w:rFonts w:ascii="Times New Roman" w:hAnsi="Times New Roman" w:cs="Times New Roman"/>
                <w:szCs w:val="21"/>
              </w:rPr>
            </w:pPr>
            <w:r w:rsidRPr="00F2676F">
              <w:rPr>
                <w:rFonts w:ascii="Times New Roman" w:hAnsiTheme="minorEastAsia" w:cs="Times New Roman"/>
                <w:bCs/>
                <w:szCs w:val="21"/>
              </w:rPr>
              <w:t>人才培养</w:t>
            </w:r>
          </w:p>
        </w:tc>
        <w:tc>
          <w:tcPr>
            <w:tcW w:w="1132" w:type="dxa"/>
            <w:vAlign w:val="center"/>
          </w:tcPr>
          <w:p w:rsidR="00872C0D" w:rsidRPr="00F2676F" w:rsidRDefault="00872C0D" w:rsidP="00315B13">
            <w:pPr>
              <w:rPr>
                <w:rFonts w:ascii="Times New Roman" w:hAnsi="Times New Roman" w:cs="Times New Roman"/>
                <w:bCs/>
                <w:szCs w:val="21"/>
              </w:rPr>
            </w:pPr>
            <w:r w:rsidRPr="00F2676F">
              <w:rPr>
                <w:rFonts w:ascii="Times New Roman" w:hAnsiTheme="minorEastAsia" w:cs="Times New Roman"/>
                <w:szCs w:val="21"/>
              </w:rPr>
              <w:t>培养概况</w:t>
            </w:r>
          </w:p>
        </w:tc>
        <w:tc>
          <w:tcPr>
            <w:tcW w:w="4245" w:type="dxa"/>
            <w:vAlign w:val="center"/>
          </w:tcPr>
          <w:p w:rsidR="00872C0D" w:rsidRPr="00A21BBC" w:rsidRDefault="00872C0D" w:rsidP="00315B13">
            <w:pPr>
              <w:rPr>
                <w:rFonts w:ascii="Times New Roman" w:hAnsi="Times New Roman" w:cs="Times New Roman"/>
                <w:szCs w:val="21"/>
              </w:rPr>
            </w:pPr>
            <w:r w:rsidRPr="00A21BBC">
              <w:rPr>
                <w:rFonts w:ascii="Times New Roman" w:hAnsi="Times New Roman" w:cs="Times New Roman" w:hint="eastAsia"/>
                <w:szCs w:val="21"/>
              </w:rPr>
              <w:t>在学与授予学位人数</w:t>
            </w:r>
            <w:r w:rsidRPr="00A21BBC">
              <w:rPr>
                <w:rFonts w:ascii="Times New Roman" w:hAnsiTheme="minorEastAsia" w:cs="Times New Roman"/>
                <w:szCs w:val="21"/>
              </w:rPr>
              <w:t>在学硕士研究生数量</w:t>
            </w:r>
            <w:r w:rsidRPr="00F2676F">
              <w:rPr>
                <w:rFonts w:ascii="Times New Roman" w:hAnsi="Times New Roman" w:cs="Times New Roman"/>
                <w:szCs w:val="21"/>
              </w:rPr>
              <w:t>≥</w:t>
            </w:r>
            <w:r w:rsidRPr="00A21BBC">
              <w:rPr>
                <w:rFonts w:ascii="Times New Roman" w:hAnsi="Times New Roman" w:cs="Times New Roman"/>
                <w:szCs w:val="21"/>
              </w:rPr>
              <w:t xml:space="preserve"> 30</w:t>
            </w:r>
            <w:r w:rsidRPr="00A21BBC">
              <w:rPr>
                <w:rFonts w:ascii="Times New Roman" w:hAnsiTheme="minorEastAsia" w:cs="Times New Roman"/>
                <w:szCs w:val="21"/>
              </w:rPr>
              <w:t>人，近</w:t>
            </w:r>
            <w:r w:rsidRPr="00A21BBC">
              <w:rPr>
                <w:rFonts w:ascii="Times New Roman" w:hAnsi="Times New Roman" w:cs="Times New Roman"/>
                <w:szCs w:val="21"/>
              </w:rPr>
              <w:t>5</w:t>
            </w:r>
            <w:r w:rsidRPr="00A21BBC">
              <w:rPr>
                <w:rFonts w:ascii="Times New Roman" w:hAnsiTheme="minorEastAsia" w:cs="Times New Roman"/>
                <w:szCs w:val="21"/>
              </w:rPr>
              <w:t>年授予硕士学位</w:t>
            </w:r>
            <w:r w:rsidRPr="00F2676F">
              <w:rPr>
                <w:rFonts w:ascii="Times New Roman" w:hAnsi="Times New Roman" w:cs="Times New Roman"/>
                <w:szCs w:val="21"/>
              </w:rPr>
              <w:t>≥</w:t>
            </w:r>
            <w:r w:rsidRPr="00A21BBC">
              <w:rPr>
                <w:rFonts w:ascii="Times New Roman" w:hAnsi="Times New Roman" w:cs="Times New Roman"/>
                <w:szCs w:val="21"/>
              </w:rPr>
              <w:t>50</w:t>
            </w:r>
            <w:r w:rsidRPr="00A21BBC">
              <w:rPr>
                <w:rFonts w:ascii="Times New Roman" w:hAnsiTheme="minorEastAsia" w:cs="Times New Roman"/>
                <w:szCs w:val="21"/>
              </w:rPr>
              <w:t>人。</w:t>
            </w:r>
          </w:p>
        </w:tc>
        <w:tc>
          <w:tcPr>
            <w:tcW w:w="1133" w:type="dxa"/>
            <w:vAlign w:val="center"/>
          </w:tcPr>
          <w:p w:rsidR="00872C0D" w:rsidRPr="00A21BBC" w:rsidRDefault="00872C0D" w:rsidP="00315B13">
            <w:pPr>
              <w:jc w:val="center"/>
              <w:rPr>
                <w:rFonts w:ascii="Times New Roman" w:hAnsi="Times New Roman" w:cs="Times New Roman"/>
                <w:szCs w:val="21"/>
              </w:rPr>
            </w:pPr>
            <w:r>
              <w:rPr>
                <w:rFonts w:ascii="Times New Roman" w:hAnsiTheme="minorEastAsia" w:cs="Times New Roman"/>
                <w:szCs w:val="21"/>
              </w:rPr>
              <w:t>在学硕</w:t>
            </w:r>
            <w:r w:rsidRPr="00A21BBC">
              <w:rPr>
                <w:rFonts w:ascii="Times New Roman" w:hAnsiTheme="minorEastAsia" w:cs="Times New Roman"/>
                <w:szCs w:val="21"/>
              </w:rPr>
              <w:t>数量</w:t>
            </w:r>
            <w:r w:rsidRPr="00F2676F">
              <w:rPr>
                <w:rFonts w:ascii="Times New Roman" w:hAnsi="Times New Roman" w:cs="Times New Roman"/>
                <w:szCs w:val="21"/>
              </w:rPr>
              <w:t>≥</w:t>
            </w:r>
            <w:r w:rsidRPr="00A21BBC">
              <w:rPr>
                <w:rFonts w:ascii="Times New Roman" w:hAnsi="Times New Roman" w:cs="Times New Roman"/>
                <w:szCs w:val="21"/>
              </w:rPr>
              <w:t xml:space="preserve"> 30</w:t>
            </w:r>
            <w:r w:rsidRPr="00A21BBC">
              <w:rPr>
                <w:rFonts w:ascii="Times New Roman" w:hAnsiTheme="minorEastAsia" w:cs="Times New Roman"/>
                <w:szCs w:val="21"/>
              </w:rPr>
              <w:t>人，近</w:t>
            </w:r>
            <w:r w:rsidRPr="00A21BBC">
              <w:rPr>
                <w:rFonts w:ascii="Times New Roman" w:hAnsi="Times New Roman" w:cs="Times New Roman"/>
                <w:szCs w:val="21"/>
              </w:rPr>
              <w:t>5</w:t>
            </w:r>
            <w:r>
              <w:rPr>
                <w:rFonts w:ascii="Times New Roman" w:hAnsiTheme="minorEastAsia" w:cs="Times New Roman"/>
                <w:szCs w:val="21"/>
              </w:rPr>
              <w:t>年授予硕士</w:t>
            </w:r>
            <w:r w:rsidRPr="00F2676F">
              <w:rPr>
                <w:rFonts w:ascii="Times New Roman" w:hAnsi="Times New Roman" w:cs="Times New Roman"/>
                <w:szCs w:val="21"/>
              </w:rPr>
              <w:t>≥</w:t>
            </w:r>
            <w:r w:rsidRPr="00A21BBC">
              <w:rPr>
                <w:rFonts w:ascii="Times New Roman" w:hAnsi="Times New Roman" w:cs="Times New Roman"/>
                <w:szCs w:val="21"/>
              </w:rPr>
              <w:t>50</w:t>
            </w:r>
            <w:r w:rsidRPr="00A21BBC">
              <w:rPr>
                <w:rFonts w:ascii="Times New Roman" w:hAnsiTheme="minorEastAsia" w:cs="Times New Roman"/>
                <w:szCs w:val="21"/>
              </w:rPr>
              <w:t>人。</w:t>
            </w:r>
          </w:p>
        </w:tc>
        <w:tc>
          <w:tcPr>
            <w:tcW w:w="1273" w:type="dxa"/>
            <w:vAlign w:val="center"/>
          </w:tcPr>
          <w:p w:rsidR="00872C0D" w:rsidRPr="00A21BBC" w:rsidRDefault="00872C0D" w:rsidP="00315B13">
            <w:pPr>
              <w:jc w:val="center"/>
              <w:rPr>
                <w:rFonts w:ascii="Times New Roman" w:hAnsi="Times New Roman" w:cs="Times New Roman"/>
                <w:szCs w:val="21"/>
              </w:rPr>
            </w:pPr>
            <w:r w:rsidRPr="00A21BBC">
              <w:rPr>
                <w:rFonts w:ascii="Times New Roman" w:hAnsi="Times New Roman" w:cs="Times New Roman" w:hint="eastAsia"/>
                <w:szCs w:val="21"/>
              </w:rPr>
              <w:t>达标</w:t>
            </w:r>
          </w:p>
        </w:tc>
        <w:tc>
          <w:tcPr>
            <w:tcW w:w="2037" w:type="dxa"/>
            <w:vAlign w:val="center"/>
          </w:tcPr>
          <w:p w:rsidR="00872C0D" w:rsidRPr="00A21BBC" w:rsidRDefault="00872C0D" w:rsidP="001C238E">
            <w:pPr>
              <w:rPr>
                <w:rFonts w:ascii="Times New Roman" w:hAnsi="Times New Roman" w:cs="Times New Roman"/>
                <w:szCs w:val="21"/>
              </w:rPr>
            </w:pPr>
          </w:p>
        </w:tc>
        <w:tc>
          <w:tcPr>
            <w:tcW w:w="3686" w:type="dxa"/>
            <w:vAlign w:val="center"/>
          </w:tcPr>
          <w:p w:rsidR="00872C0D" w:rsidRPr="00A21BBC" w:rsidRDefault="00872C0D" w:rsidP="001C238E">
            <w:pPr>
              <w:rPr>
                <w:rFonts w:ascii="Times New Roman" w:hAnsi="Times New Roman" w:cs="Times New Roman"/>
                <w:szCs w:val="21"/>
              </w:rPr>
            </w:pPr>
          </w:p>
        </w:tc>
      </w:tr>
      <w:tr w:rsidR="00872C0D" w:rsidRPr="001B6C33" w:rsidTr="001C238E">
        <w:trPr>
          <w:trHeight w:val="693"/>
        </w:trPr>
        <w:tc>
          <w:tcPr>
            <w:tcW w:w="1063" w:type="dxa"/>
            <w:vMerge/>
            <w:vAlign w:val="center"/>
          </w:tcPr>
          <w:p w:rsidR="00872C0D" w:rsidRPr="00F2676F" w:rsidRDefault="00872C0D" w:rsidP="00315B13">
            <w:pPr>
              <w:rPr>
                <w:rFonts w:ascii="Times New Roman" w:hAnsi="Times New Roman" w:cs="Times New Roman"/>
                <w:bCs/>
                <w:szCs w:val="21"/>
              </w:rPr>
            </w:pPr>
          </w:p>
        </w:tc>
        <w:tc>
          <w:tcPr>
            <w:tcW w:w="1132" w:type="dxa"/>
            <w:vMerge w:val="restart"/>
            <w:vAlign w:val="center"/>
          </w:tcPr>
          <w:p w:rsidR="00872C0D" w:rsidRPr="00F2676F" w:rsidRDefault="00872C0D" w:rsidP="00315B13">
            <w:pPr>
              <w:rPr>
                <w:rFonts w:ascii="Times New Roman" w:hAnsi="Times New Roman" w:cs="Times New Roman"/>
                <w:szCs w:val="21"/>
              </w:rPr>
            </w:pPr>
            <w:r w:rsidRPr="00F2676F">
              <w:rPr>
                <w:rFonts w:ascii="Times New Roman" w:hAnsiTheme="minorEastAsia" w:cs="Times New Roman"/>
                <w:bCs/>
                <w:szCs w:val="21"/>
              </w:rPr>
              <w:t>培养环境与条件</w:t>
            </w:r>
          </w:p>
        </w:tc>
        <w:tc>
          <w:tcPr>
            <w:tcW w:w="1132" w:type="dxa"/>
            <w:vAlign w:val="center"/>
          </w:tcPr>
          <w:p w:rsidR="00872C0D" w:rsidRPr="00F2676F" w:rsidRDefault="00872C0D" w:rsidP="00315B13">
            <w:pPr>
              <w:rPr>
                <w:rFonts w:ascii="Times New Roman" w:hAnsi="Times New Roman" w:cs="Times New Roman"/>
                <w:bCs/>
                <w:szCs w:val="21"/>
              </w:rPr>
            </w:pPr>
            <w:r w:rsidRPr="00F2676F">
              <w:rPr>
                <w:rFonts w:ascii="Times New Roman" w:hAnsiTheme="minorEastAsia" w:cs="Times New Roman"/>
                <w:szCs w:val="21"/>
              </w:rPr>
              <w:t>科学研究</w:t>
            </w:r>
          </w:p>
        </w:tc>
        <w:tc>
          <w:tcPr>
            <w:tcW w:w="4245" w:type="dxa"/>
            <w:vAlign w:val="center"/>
          </w:tcPr>
          <w:p w:rsidR="00872C0D" w:rsidRPr="00A21BBC" w:rsidRDefault="00872C0D" w:rsidP="00315B13">
            <w:pPr>
              <w:rPr>
                <w:rFonts w:ascii="Times New Roman" w:hAnsi="Times New Roman" w:cs="Times New Roman"/>
                <w:szCs w:val="21"/>
              </w:rPr>
            </w:pPr>
            <w:r w:rsidRPr="00A21BBC">
              <w:rPr>
                <w:rFonts w:ascii="Times New Roman" w:hAnsiTheme="minorEastAsia" w:cs="Times New Roman"/>
                <w:szCs w:val="21"/>
              </w:rPr>
              <w:t>近</w:t>
            </w:r>
            <w:r w:rsidRPr="00A21BBC">
              <w:rPr>
                <w:rFonts w:ascii="Times New Roman" w:hAnsi="Times New Roman" w:cs="Times New Roman"/>
                <w:szCs w:val="21"/>
              </w:rPr>
              <w:t>5</w:t>
            </w:r>
            <w:r w:rsidRPr="00A21BBC">
              <w:rPr>
                <w:rFonts w:ascii="Times New Roman" w:hAnsiTheme="minorEastAsia" w:cs="Times New Roman"/>
                <w:szCs w:val="21"/>
              </w:rPr>
              <w:t>年，用于培养博士研究生的经费充足，有较大比例的研究生参与高水平科研项目。</w:t>
            </w:r>
          </w:p>
        </w:tc>
        <w:tc>
          <w:tcPr>
            <w:tcW w:w="1133" w:type="dxa"/>
            <w:vAlign w:val="center"/>
          </w:tcPr>
          <w:p w:rsidR="00872C0D" w:rsidRPr="00A21BBC" w:rsidRDefault="00872C0D" w:rsidP="00315B13">
            <w:pPr>
              <w:jc w:val="center"/>
              <w:rPr>
                <w:rFonts w:ascii="Times New Roman" w:hAnsi="Times New Roman" w:cs="Times New Roman"/>
                <w:szCs w:val="21"/>
              </w:rPr>
            </w:pPr>
            <w:r w:rsidRPr="00A21BBC">
              <w:rPr>
                <w:rFonts w:ascii="Times New Roman" w:hAnsiTheme="minorEastAsia" w:cs="Times New Roman"/>
                <w:szCs w:val="21"/>
              </w:rPr>
              <w:t>专任教师年均纵向科研经费</w:t>
            </w:r>
            <w:r w:rsidRPr="00F2676F">
              <w:rPr>
                <w:rFonts w:ascii="Times New Roman" w:hAnsi="Times New Roman" w:cs="Times New Roman"/>
                <w:szCs w:val="21"/>
              </w:rPr>
              <w:t>≥</w:t>
            </w:r>
            <w:r w:rsidRPr="00A21BBC">
              <w:rPr>
                <w:rFonts w:ascii="Times New Roman" w:hAnsi="Times New Roman" w:cs="Times New Roman"/>
                <w:szCs w:val="21"/>
              </w:rPr>
              <w:t>10</w:t>
            </w:r>
            <w:r w:rsidRPr="00A21BBC">
              <w:rPr>
                <w:rFonts w:ascii="Times New Roman" w:hAnsiTheme="minorEastAsia" w:cs="Times New Roman"/>
                <w:szCs w:val="21"/>
              </w:rPr>
              <w:t>万元。</w:t>
            </w:r>
          </w:p>
        </w:tc>
        <w:tc>
          <w:tcPr>
            <w:tcW w:w="1273" w:type="dxa"/>
            <w:vAlign w:val="center"/>
          </w:tcPr>
          <w:p w:rsidR="00872C0D" w:rsidRPr="00A21BBC" w:rsidRDefault="00872C0D" w:rsidP="00315B13">
            <w:pPr>
              <w:jc w:val="center"/>
              <w:rPr>
                <w:rFonts w:ascii="Times New Roman" w:hAnsi="Times New Roman" w:cs="Times New Roman"/>
                <w:szCs w:val="21"/>
              </w:rPr>
            </w:pPr>
            <w:r w:rsidRPr="00A21BBC">
              <w:rPr>
                <w:rFonts w:ascii="Times New Roman" w:hAnsiTheme="minorEastAsia" w:cs="Times New Roman"/>
                <w:szCs w:val="21"/>
              </w:rPr>
              <w:t>满足要求</w:t>
            </w:r>
          </w:p>
        </w:tc>
        <w:tc>
          <w:tcPr>
            <w:tcW w:w="2037" w:type="dxa"/>
            <w:vAlign w:val="center"/>
          </w:tcPr>
          <w:p w:rsidR="00872C0D" w:rsidRPr="00A21BBC" w:rsidRDefault="00872C0D" w:rsidP="001C238E">
            <w:pPr>
              <w:rPr>
                <w:rFonts w:ascii="Times New Roman" w:hAnsi="Times New Roman" w:cs="Times New Roman"/>
                <w:szCs w:val="21"/>
              </w:rPr>
            </w:pPr>
          </w:p>
        </w:tc>
        <w:tc>
          <w:tcPr>
            <w:tcW w:w="3686" w:type="dxa"/>
            <w:vAlign w:val="center"/>
          </w:tcPr>
          <w:p w:rsidR="00872C0D" w:rsidRPr="00A21BBC" w:rsidRDefault="00872C0D" w:rsidP="001C238E">
            <w:pPr>
              <w:rPr>
                <w:rFonts w:ascii="Times New Roman" w:hAnsi="Times New Roman" w:cs="Times New Roman"/>
                <w:szCs w:val="21"/>
              </w:rPr>
            </w:pPr>
            <w:r w:rsidRPr="00A21BBC">
              <w:rPr>
                <w:rFonts w:ascii="Times New Roman" w:hAnsi="Times New Roman" w:cs="Times New Roman"/>
                <w:szCs w:val="21"/>
              </w:rPr>
              <w:t>“</w:t>
            </w:r>
            <w:r w:rsidRPr="00A21BBC">
              <w:rPr>
                <w:rFonts w:ascii="Times New Roman" w:hAnsiTheme="minorEastAsia" w:cs="Times New Roman"/>
                <w:szCs w:val="21"/>
              </w:rPr>
              <w:t>材料加工工程</w:t>
            </w:r>
            <w:r w:rsidRPr="00A21BBC">
              <w:rPr>
                <w:rFonts w:ascii="Times New Roman" w:hAnsi="Times New Roman" w:cs="Times New Roman"/>
                <w:szCs w:val="21"/>
              </w:rPr>
              <w:t>”</w:t>
            </w:r>
            <w:r w:rsidRPr="00A21BBC">
              <w:rPr>
                <w:rFonts w:ascii="Times New Roman" w:hAnsiTheme="minorEastAsia" w:cs="Times New Roman"/>
                <w:szCs w:val="21"/>
              </w:rPr>
              <w:t>或</w:t>
            </w:r>
            <w:r w:rsidRPr="00A21BBC">
              <w:rPr>
                <w:rFonts w:ascii="Times New Roman" w:hAnsi="Times New Roman" w:cs="Times New Roman"/>
                <w:szCs w:val="21"/>
              </w:rPr>
              <w:t>“</w:t>
            </w:r>
            <w:r w:rsidRPr="00A21BBC">
              <w:rPr>
                <w:rFonts w:ascii="Times New Roman" w:hAnsiTheme="minorEastAsia" w:cs="Times New Roman"/>
                <w:szCs w:val="21"/>
              </w:rPr>
              <w:t>材料物理化学</w:t>
            </w:r>
            <w:r w:rsidRPr="00A21BBC">
              <w:rPr>
                <w:rFonts w:ascii="Times New Roman" w:hAnsi="Times New Roman" w:cs="Times New Roman"/>
                <w:szCs w:val="21"/>
              </w:rPr>
              <w:t>”</w:t>
            </w:r>
            <w:r w:rsidRPr="00A21BBC">
              <w:rPr>
                <w:rFonts w:ascii="Times New Roman" w:hAnsiTheme="minorEastAsia" w:cs="Times New Roman"/>
                <w:szCs w:val="21"/>
              </w:rPr>
              <w:t>方向提供的专任教师队伍满足相应要求。</w:t>
            </w:r>
          </w:p>
        </w:tc>
      </w:tr>
      <w:tr w:rsidR="00872C0D" w:rsidRPr="001B6C33" w:rsidTr="001C238E">
        <w:trPr>
          <w:trHeight w:val="693"/>
        </w:trPr>
        <w:tc>
          <w:tcPr>
            <w:tcW w:w="1063" w:type="dxa"/>
            <w:vMerge/>
            <w:vAlign w:val="center"/>
          </w:tcPr>
          <w:p w:rsidR="00872C0D" w:rsidRPr="00F2676F" w:rsidRDefault="00872C0D" w:rsidP="00315B13">
            <w:pPr>
              <w:rPr>
                <w:rFonts w:ascii="Times New Roman" w:hAnsi="Times New Roman" w:cs="Times New Roman"/>
                <w:bCs/>
                <w:szCs w:val="21"/>
              </w:rPr>
            </w:pPr>
          </w:p>
        </w:tc>
        <w:tc>
          <w:tcPr>
            <w:tcW w:w="1132" w:type="dxa"/>
            <w:vMerge/>
            <w:vAlign w:val="center"/>
          </w:tcPr>
          <w:p w:rsidR="00872C0D" w:rsidRPr="00F2676F" w:rsidRDefault="00872C0D" w:rsidP="00315B13">
            <w:pPr>
              <w:rPr>
                <w:rFonts w:ascii="Times New Roman" w:hAnsi="Times New Roman" w:cs="Times New Roman"/>
                <w:szCs w:val="21"/>
              </w:rPr>
            </w:pPr>
          </w:p>
        </w:tc>
        <w:tc>
          <w:tcPr>
            <w:tcW w:w="1132" w:type="dxa"/>
            <w:vAlign w:val="center"/>
          </w:tcPr>
          <w:p w:rsidR="00872C0D" w:rsidRPr="00F2676F" w:rsidRDefault="00872C0D" w:rsidP="00315B13">
            <w:pPr>
              <w:rPr>
                <w:rFonts w:ascii="Times New Roman" w:hAnsi="Times New Roman" w:cs="Times New Roman"/>
                <w:bCs/>
                <w:szCs w:val="21"/>
              </w:rPr>
            </w:pPr>
            <w:r w:rsidRPr="00F2676F">
              <w:rPr>
                <w:rFonts w:ascii="Times New Roman" w:hAnsiTheme="minorEastAsia" w:cs="Times New Roman"/>
                <w:bCs/>
                <w:szCs w:val="21"/>
              </w:rPr>
              <w:t>支撑条件</w:t>
            </w:r>
          </w:p>
        </w:tc>
        <w:tc>
          <w:tcPr>
            <w:tcW w:w="4245" w:type="dxa"/>
            <w:vAlign w:val="center"/>
          </w:tcPr>
          <w:p w:rsidR="00872C0D" w:rsidRPr="00A21BBC" w:rsidRDefault="00872C0D" w:rsidP="00315B13">
            <w:pPr>
              <w:rPr>
                <w:rFonts w:ascii="Times New Roman" w:hAnsi="Times New Roman" w:cs="Times New Roman"/>
                <w:szCs w:val="21"/>
              </w:rPr>
            </w:pPr>
            <w:r w:rsidRPr="00A21BBC">
              <w:rPr>
                <w:rFonts w:ascii="Times New Roman" w:hAnsi="Times New Roman" w:cs="Times New Roman" w:hint="eastAsia"/>
                <w:szCs w:val="21"/>
              </w:rPr>
              <w:t>科研平台</w:t>
            </w:r>
            <w:r>
              <w:rPr>
                <w:rFonts w:ascii="Times New Roman" w:hAnsi="Times New Roman" w:cs="Times New Roman" w:hint="eastAsia"/>
                <w:szCs w:val="21"/>
              </w:rPr>
              <w:t>、</w:t>
            </w:r>
            <w:r w:rsidRPr="00A21BBC">
              <w:rPr>
                <w:rFonts w:ascii="Times New Roman" w:hAnsi="Times New Roman" w:cs="Times New Roman" w:hint="eastAsia"/>
                <w:szCs w:val="21"/>
              </w:rPr>
              <w:t>实验室</w:t>
            </w:r>
            <w:r>
              <w:rPr>
                <w:rFonts w:ascii="Times New Roman" w:hAnsi="Times New Roman" w:cs="Times New Roman" w:hint="eastAsia"/>
                <w:szCs w:val="21"/>
              </w:rPr>
              <w:t>、</w:t>
            </w:r>
            <w:r w:rsidRPr="00A21BBC">
              <w:rPr>
                <w:rFonts w:ascii="Times New Roman" w:hAnsi="Times New Roman" w:cs="Times New Roman" w:hint="eastAsia"/>
                <w:szCs w:val="21"/>
              </w:rPr>
              <w:t>图书资料</w:t>
            </w:r>
            <w:r>
              <w:rPr>
                <w:rFonts w:ascii="Times New Roman" w:hAnsi="Times New Roman" w:cs="Times New Roman" w:hint="eastAsia"/>
                <w:szCs w:val="21"/>
              </w:rPr>
              <w:t>、</w:t>
            </w:r>
            <w:r w:rsidRPr="00A21BBC">
              <w:rPr>
                <w:rFonts w:ascii="Times New Roman" w:hAnsi="Times New Roman" w:cs="Times New Roman" w:hint="eastAsia"/>
                <w:szCs w:val="21"/>
              </w:rPr>
              <w:t>数据库</w:t>
            </w:r>
          </w:p>
        </w:tc>
        <w:tc>
          <w:tcPr>
            <w:tcW w:w="1133" w:type="dxa"/>
            <w:vAlign w:val="center"/>
          </w:tcPr>
          <w:p w:rsidR="00872C0D" w:rsidRPr="00A21BBC" w:rsidRDefault="00872C0D" w:rsidP="00315B13">
            <w:pPr>
              <w:jc w:val="center"/>
              <w:rPr>
                <w:rFonts w:ascii="Times New Roman" w:hAnsi="Times New Roman" w:cs="Times New Roman"/>
                <w:szCs w:val="21"/>
              </w:rPr>
            </w:pPr>
          </w:p>
        </w:tc>
        <w:tc>
          <w:tcPr>
            <w:tcW w:w="3310" w:type="dxa"/>
            <w:gridSpan w:val="2"/>
            <w:vAlign w:val="center"/>
          </w:tcPr>
          <w:p w:rsidR="00872C0D" w:rsidRPr="00EE11D6" w:rsidRDefault="00872C0D" w:rsidP="001C238E">
            <w:pPr>
              <w:rPr>
                <w:rFonts w:ascii="Times New Roman" w:hAnsiTheme="minorEastAsia" w:cs="Times New Roman"/>
                <w:szCs w:val="21"/>
              </w:rPr>
            </w:pPr>
            <w:r w:rsidRPr="00A21BBC">
              <w:rPr>
                <w:rFonts w:ascii="Times New Roman" w:hAnsiTheme="minorEastAsia" w:cs="Times New Roman"/>
                <w:szCs w:val="21"/>
              </w:rPr>
              <w:t>高分子材料与工程仅有一间面积为</w:t>
            </w:r>
            <w:r w:rsidRPr="00A21BBC">
              <w:rPr>
                <w:rFonts w:ascii="Times New Roman" w:hAnsi="Times New Roman" w:cs="Times New Roman"/>
                <w:szCs w:val="21"/>
              </w:rPr>
              <w:t>60</w:t>
            </w:r>
            <w:r w:rsidRPr="00A21BBC">
              <w:rPr>
                <w:rFonts w:ascii="Times New Roman" w:hAnsiTheme="minorEastAsia" w:cs="Times New Roman"/>
                <w:szCs w:val="21"/>
              </w:rPr>
              <w:t>平方米的实验室。</w:t>
            </w:r>
          </w:p>
        </w:tc>
        <w:tc>
          <w:tcPr>
            <w:tcW w:w="3686" w:type="dxa"/>
            <w:vAlign w:val="center"/>
          </w:tcPr>
          <w:p w:rsidR="00872C0D" w:rsidRPr="00A21BBC" w:rsidRDefault="00872C0D" w:rsidP="001C238E">
            <w:pPr>
              <w:rPr>
                <w:rFonts w:ascii="Times New Roman" w:hAnsi="Times New Roman" w:cs="Times New Roman"/>
                <w:szCs w:val="21"/>
              </w:rPr>
            </w:pPr>
            <w:r w:rsidRPr="00A21BBC">
              <w:rPr>
                <w:rFonts w:ascii="Times New Roman" w:hAnsiTheme="minorEastAsia" w:cs="Times New Roman"/>
                <w:szCs w:val="21"/>
              </w:rPr>
              <w:t>学校在场地与仪器设备经费方面，加大对本学科的支持力度。</w:t>
            </w:r>
          </w:p>
        </w:tc>
      </w:tr>
    </w:tbl>
    <w:p w:rsidR="00872C0D" w:rsidRDefault="00872C0D"/>
    <w:p w:rsidR="00872C0D" w:rsidRDefault="00872C0D"/>
    <w:tbl>
      <w:tblPr>
        <w:tblStyle w:val="a5"/>
        <w:tblW w:w="0" w:type="auto"/>
        <w:tblLook w:val="04A0"/>
      </w:tblPr>
      <w:tblGrid>
        <w:gridCol w:w="1063"/>
        <w:gridCol w:w="1132"/>
        <w:gridCol w:w="1132"/>
        <w:gridCol w:w="4245"/>
        <w:gridCol w:w="1133"/>
        <w:gridCol w:w="1273"/>
        <w:gridCol w:w="1840"/>
        <w:gridCol w:w="4102"/>
      </w:tblGrid>
      <w:tr w:rsidR="00C03BB3" w:rsidRPr="00771695" w:rsidTr="00C40493">
        <w:trPr>
          <w:trHeight w:val="669"/>
        </w:trPr>
        <w:tc>
          <w:tcPr>
            <w:tcW w:w="1063" w:type="dxa"/>
            <w:vAlign w:val="center"/>
          </w:tcPr>
          <w:p w:rsidR="00E15FE2" w:rsidRPr="00771695" w:rsidRDefault="00E15FE2" w:rsidP="005F1ADC">
            <w:pPr>
              <w:jc w:val="center"/>
              <w:rPr>
                <w:b/>
                <w:bCs/>
                <w:szCs w:val="21"/>
              </w:rPr>
            </w:pPr>
            <w:r>
              <w:rPr>
                <w:rFonts w:hint="eastAsia"/>
                <w:b/>
                <w:bCs/>
                <w:szCs w:val="21"/>
              </w:rPr>
              <w:t>学科</w:t>
            </w:r>
          </w:p>
        </w:tc>
        <w:tc>
          <w:tcPr>
            <w:tcW w:w="1132" w:type="dxa"/>
            <w:vAlign w:val="center"/>
            <w:hideMark/>
          </w:tcPr>
          <w:p w:rsidR="00E15FE2" w:rsidRPr="00771695" w:rsidRDefault="00E15FE2" w:rsidP="005F1ADC">
            <w:pPr>
              <w:jc w:val="center"/>
              <w:rPr>
                <w:b/>
                <w:bCs/>
                <w:szCs w:val="21"/>
              </w:rPr>
            </w:pPr>
            <w:r w:rsidRPr="00771695">
              <w:rPr>
                <w:rFonts w:hint="eastAsia"/>
                <w:b/>
                <w:bCs/>
                <w:szCs w:val="21"/>
              </w:rPr>
              <w:t>一级指标</w:t>
            </w:r>
          </w:p>
        </w:tc>
        <w:tc>
          <w:tcPr>
            <w:tcW w:w="1132" w:type="dxa"/>
            <w:vAlign w:val="center"/>
            <w:hideMark/>
          </w:tcPr>
          <w:p w:rsidR="00E15FE2" w:rsidRPr="00771695" w:rsidRDefault="00E15FE2" w:rsidP="005F1ADC">
            <w:pPr>
              <w:jc w:val="center"/>
              <w:rPr>
                <w:b/>
                <w:bCs/>
                <w:szCs w:val="21"/>
              </w:rPr>
            </w:pPr>
            <w:r w:rsidRPr="00771695">
              <w:rPr>
                <w:rFonts w:hint="eastAsia"/>
                <w:b/>
                <w:bCs/>
                <w:szCs w:val="21"/>
              </w:rPr>
              <w:t>二级指标</w:t>
            </w:r>
          </w:p>
        </w:tc>
        <w:tc>
          <w:tcPr>
            <w:tcW w:w="4245" w:type="dxa"/>
            <w:vAlign w:val="center"/>
            <w:hideMark/>
          </w:tcPr>
          <w:p w:rsidR="00E15FE2" w:rsidRPr="00771695" w:rsidRDefault="00E15FE2" w:rsidP="005F1ADC">
            <w:pPr>
              <w:jc w:val="center"/>
              <w:rPr>
                <w:b/>
                <w:bCs/>
                <w:szCs w:val="21"/>
              </w:rPr>
            </w:pPr>
            <w:r w:rsidRPr="00771695">
              <w:rPr>
                <w:rFonts w:hint="eastAsia"/>
                <w:b/>
                <w:bCs/>
                <w:szCs w:val="21"/>
              </w:rPr>
              <w:t>三级指标</w:t>
            </w:r>
          </w:p>
        </w:tc>
        <w:tc>
          <w:tcPr>
            <w:tcW w:w="1133" w:type="dxa"/>
            <w:vAlign w:val="center"/>
            <w:hideMark/>
          </w:tcPr>
          <w:p w:rsidR="00E15FE2" w:rsidRPr="00771695" w:rsidRDefault="00E15FE2" w:rsidP="005F1ADC">
            <w:pPr>
              <w:jc w:val="center"/>
              <w:rPr>
                <w:b/>
                <w:bCs/>
                <w:szCs w:val="21"/>
              </w:rPr>
            </w:pPr>
            <w:r w:rsidRPr="00771695">
              <w:rPr>
                <w:rFonts w:hint="eastAsia"/>
                <w:b/>
                <w:bCs/>
                <w:szCs w:val="21"/>
              </w:rPr>
              <w:t>基本要求</w:t>
            </w:r>
          </w:p>
        </w:tc>
        <w:tc>
          <w:tcPr>
            <w:tcW w:w="1273" w:type="dxa"/>
            <w:vAlign w:val="center"/>
            <w:hideMark/>
          </w:tcPr>
          <w:p w:rsidR="00E15FE2" w:rsidRPr="00771695" w:rsidRDefault="00E15FE2" w:rsidP="005F1ADC">
            <w:pPr>
              <w:jc w:val="center"/>
              <w:rPr>
                <w:b/>
                <w:bCs/>
                <w:szCs w:val="21"/>
              </w:rPr>
            </w:pPr>
            <w:r w:rsidRPr="00771695">
              <w:rPr>
                <w:rFonts w:hint="eastAsia"/>
                <w:b/>
                <w:bCs/>
                <w:szCs w:val="21"/>
              </w:rPr>
              <w:t>目前状态值</w:t>
            </w:r>
          </w:p>
        </w:tc>
        <w:tc>
          <w:tcPr>
            <w:tcW w:w="1840" w:type="dxa"/>
            <w:vAlign w:val="center"/>
            <w:hideMark/>
          </w:tcPr>
          <w:p w:rsidR="00E15FE2" w:rsidRPr="00771695" w:rsidRDefault="00E15FE2" w:rsidP="005F1ADC">
            <w:pPr>
              <w:jc w:val="center"/>
              <w:rPr>
                <w:b/>
                <w:bCs/>
                <w:szCs w:val="21"/>
              </w:rPr>
            </w:pPr>
            <w:r w:rsidRPr="00771695">
              <w:rPr>
                <w:rFonts w:hint="eastAsia"/>
                <w:b/>
                <w:bCs/>
                <w:szCs w:val="21"/>
              </w:rPr>
              <w:t>存在的主要问题</w:t>
            </w:r>
          </w:p>
        </w:tc>
        <w:tc>
          <w:tcPr>
            <w:tcW w:w="4102" w:type="dxa"/>
            <w:vAlign w:val="center"/>
            <w:hideMark/>
          </w:tcPr>
          <w:p w:rsidR="00E15FE2" w:rsidRPr="00771695" w:rsidRDefault="00C40493" w:rsidP="005F1ADC">
            <w:pPr>
              <w:jc w:val="center"/>
              <w:rPr>
                <w:b/>
                <w:bCs/>
                <w:szCs w:val="21"/>
              </w:rPr>
            </w:pPr>
            <w:r>
              <w:rPr>
                <w:rFonts w:hint="eastAsia"/>
                <w:b/>
                <w:bCs/>
                <w:szCs w:val="21"/>
              </w:rPr>
              <w:t>拟解决的措施及方法</w:t>
            </w:r>
          </w:p>
        </w:tc>
      </w:tr>
      <w:tr w:rsidR="00C03BB3" w:rsidRPr="00771695" w:rsidTr="00315B13">
        <w:trPr>
          <w:trHeight w:val="773"/>
        </w:trPr>
        <w:tc>
          <w:tcPr>
            <w:tcW w:w="1063" w:type="dxa"/>
            <w:vMerge w:val="restart"/>
            <w:vAlign w:val="center"/>
          </w:tcPr>
          <w:p w:rsidR="005F1ADC" w:rsidRPr="00E26F9B" w:rsidRDefault="005F1ADC" w:rsidP="005F1ADC">
            <w:pPr>
              <w:jc w:val="center"/>
              <w:rPr>
                <w:bCs/>
                <w:szCs w:val="21"/>
              </w:rPr>
            </w:pPr>
            <w:r w:rsidRPr="00E26F9B">
              <w:rPr>
                <w:rFonts w:hint="eastAsia"/>
                <w:bCs/>
                <w:szCs w:val="21"/>
              </w:rPr>
              <w:t>管理科学与工程（</w:t>
            </w:r>
            <w:r w:rsidRPr="00E26F9B">
              <w:rPr>
                <w:rFonts w:hint="eastAsia"/>
                <w:bCs/>
                <w:szCs w:val="21"/>
              </w:rPr>
              <w:t>1201</w:t>
            </w:r>
            <w:r w:rsidRPr="00E26F9B">
              <w:rPr>
                <w:rFonts w:hint="eastAsia"/>
                <w:bCs/>
                <w:szCs w:val="21"/>
              </w:rPr>
              <w:t>）</w:t>
            </w:r>
          </w:p>
        </w:tc>
        <w:tc>
          <w:tcPr>
            <w:tcW w:w="1132" w:type="dxa"/>
            <w:vAlign w:val="center"/>
            <w:hideMark/>
          </w:tcPr>
          <w:p w:rsidR="005F1ADC" w:rsidRPr="00E26F9B" w:rsidRDefault="005F1ADC" w:rsidP="005404EB">
            <w:pPr>
              <w:jc w:val="center"/>
              <w:rPr>
                <w:bCs/>
                <w:szCs w:val="21"/>
              </w:rPr>
            </w:pPr>
            <w:r w:rsidRPr="00E26F9B">
              <w:rPr>
                <w:rFonts w:hint="eastAsia"/>
                <w:bCs/>
                <w:szCs w:val="21"/>
              </w:rPr>
              <w:t>学科方向与特色</w:t>
            </w:r>
          </w:p>
        </w:tc>
        <w:tc>
          <w:tcPr>
            <w:tcW w:w="1132" w:type="dxa"/>
            <w:vAlign w:val="center"/>
            <w:hideMark/>
          </w:tcPr>
          <w:p w:rsidR="005F1ADC" w:rsidRPr="00E26F9B" w:rsidRDefault="005F1ADC" w:rsidP="005404EB">
            <w:pPr>
              <w:jc w:val="center"/>
              <w:rPr>
                <w:bCs/>
                <w:szCs w:val="21"/>
              </w:rPr>
            </w:pPr>
            <w:r w:rsidRPr="00E26F9B">
              <w:rPr>
                <w:rFonts w:hint="eastAsia"/>
                <w:bCs/>
                <w:szCs w:val="21"/>
              </w:rPr>
              <w:t>学科方向</w:t>
            </w:r>
          </w:p>
        </w:tc>
        <w:tc>
          <w:tcPr>
            <w:tcW w:w="4245" w:type="dxa"/>
            <w:vAlign w:val="center"/>
            <w:hideMark/>
          </w:tcPr>
          <w:p w:rsidR="005F1ADC" w:rsidRPr="00E26F9B" w:rsidRDefault="005F1ADC" w:rsidP="009813CA">
            <w:pPr>
              <w:rPr>
                <w:bCs/>
                <w:szCs w:val="21"/>
              </w:rPr>
            </w:pPr>
            <w:r w:rsidRPr="00E26F9B">
              <w:rPr>
                <w:rFonts w:hint="eastAsia"/>
                <w:bCs/>
                <w:szCs w:val="21"/>
              </w:rPr>
              <w:t>申请学科的主干学科方向数</w:t>
            </w:r>
          </w:p>
        </w:tc>
        <w:tc>
          <w:tcPr>
            <w:tcW w:w="1133" w:type="dxa"/>
            <w:vAlign w:val="center"/>
            <w:hideMark/>
          </w:tcPr>
          <w:p w:rsidR="005F1ADC" w:rsidRPr="00E26F9B" w:rsidRDefault="005F1ADC" w:rsidP="005404EB">
            <w:pPr>
              <w:jc w:val="center"/>
              <w:rPr>
                <w:bCs/>
                <w:szCs w:val="21"/>
              </w:rPr>
            </w:pPr>
            <w:r w:rsidRPr="00E26F9B">
              <w:rPr>
                <w:rFonts w:hint="eastAsia"/>
                <w:bCs/>
                <w:szCs w:val="21"/>
              </w:rPr>
              <w:t>≥</w:t>
            </w:r>
            <w:r w:rsidRPr="00E26F9B">
              <w:rPr>
                <w:rFonts w:hint="eastAsia"/>
                <w:bCs/>
                <w:szCs w:val="21"/>
              </w:rPr>
              <w:t>4</w:t>
            </w:r>
          </w:p>
        </w:tc>
        <w:tc>
          <w:tcPr>
            <w:tcW w:w="1273" w:type="dxa"/>
            <w:vAlign w:val="center"/>
            <w:hideMark/>
          </w:tcPr>
          <w:p w:rsidR="005F1ADC" w:rsidRPr="00E26F9B" w:rsidRDefault="005F1ADC" w:rsidP="005404EB">
            <w:pPr>
              <w:jc w:val="center"/>
              <w:rPr>
                <w:bCs/>
                <w:szCs w:val="21"/>
              </w:rPr>
            </w:pPr>
            <w:r w:rsidRPr="00E26F9B">
              <w:rPr>
                <w:bCs/>
                <w:szCs w:val="21"/>
              </w:rPr>
              <w:t>3</w:t>
            </w:r>
          </w:p>
        </w:tc>
        <w:tc>
          <w:tcPr>
            <w:tcW w:w="1840" w:type="dxa"/>
            <w:vAlign w:val="center"/>
            <w:hideMark/>
          </w:tcPr>
          <w:p w:rsidR="005F1ADC" w:rsidRPr="00E26F9B" w:rsidRDefault="005F1ADC" w:rsidP="009813CA">
            <w:pPr>
              <w:rPr>
                <w:rFonts w:ascii="宋体" w:eastAsia="宋体" w:hAnsi="宋体" w:cs="宋体"/>
                <w:sz w:val="24"/>
                <w:szCs w:val="24"/>
              </w:rPr>
            </w:pPr>
            <w:r w:rsidRPr="00E26F9B">
              <w:rPr>
                <w:rFonts w:hint="eastAsia"/>
              </w:rPr>
              <w:t>1</w:t>
            </w:r>
            <w:r w:rsidRPr="00E26F9B">
              <w:rPr>
                <w:rFonts w:hint="eastAsia"/>
              </w:rPr>
              <w:t>、已有的方向力量薄弱</w:t>
            </w:r>
            <w:r w:rsidRPr="00E26F9B">
              <w:rPr>
                <w:rFonts w:hint="eastAsia"/>
              </w:rPr>
              <w:t xml:space="preserve">   2</w:t>
            </w:r>
            <w:r w:rsidRPr="00E26F9B">
              <w:rPr>
                <w:rFonts w:hint="eastAsia"/>
              </w:rPr>
              <w:t>、方向数量不足</w:t>
            </w:r>
          </w:p>
        </w:tc>
        <w:tc>
          <w:tcPr>
            <w:tcW w:w="4102" w:type="dxa"/>
            <w:vAlign w:val="center"/>
            <w:hideMark/>
          </w:tcPr>
          <w:p w:rsidR="005F1ADC" w:rsidRDefault="005F1ADC" w:rsidP="009813CA">
            <w:pPr>
              <w:rPr>
                <w:rFonts w:ascii="宋体" w:eastAsia="宋体" w:hAnsi="宋体" w:cs="宋体"/>
                <w:color w:val="000000"/>
                <w:sz w:val="24"/>
                <w:szCs w:val="24"/>
              </w:rPr>
            </w:pP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restart"/>
            <w:vAlign w:val="center"/>
            <w:hideMark/>
          </w:tcPr>
          <w:p w:rsidR="005F1ADC" w:rsidRPr="00E26F9B" w:rsidRDefault="005F1ADC" w:rsidP="005404EB">
            <w:pPr>
              <w:jc w:val="center"/>
              <w:rPr>
                <w:bCs/>
                <w:szCs w:val="21"/>
              </w:rPr>
            </w:pPr>
            <w:r w:rsidRPr="00E26F9B">
              <w:rPr>
                <w:rFonts w:hint="eastAsia"/>
                <w:bCs/>
                <w:szCs w:val="21"/>
              </w:rPr>
              <w:t>学科队伍</w:t>
            </w:r>
          </w:p>
        </w:tc>
        <w:tc>
          <w:tcPr>
            <w:tcW w:w="1132" w:type="dxa"/>
            <w:vAlign w:val="center"/>
            <w:hideMark/>
          </w:tcPr>
          <w:p w:rsidR="005F1ADC" w:rsidRPr="00E26F9B" w:rsidRDefault="005F1ADC" w:rsidP="005404EB">
            <w:pPr>
              <w:jc w:val="center"/>
              <w:rPr>
                <w:bCs/>
                <w:szCs w:val="21"/>
              </w:rPr>
            </w:pPr>
            <w:r w:rsidRPr="00E26F9B">
              <w:rPr>
                <w:rFonts w:hint="eastAsia"/>
                <w:bCs/>
                <w:szCs w:val="21"/>
              </w:rPr>
              <w:t>人员规模</w:t>
            </w: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每个学科方向的教师梯队人数，教授人数</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w:t>
            </w:r>
            <w:r>
              <w:rPr>
                <w:rFonts w:hint="eastAsia"/>
                <w:color w:val="000000"/>
              </w:rPr>
              <w:t>5</w:t>
            </w:r>
            <w:r>
              <w:rPr>
                <w:rFonts w:hint="eastAsia"/>
                <w:color w:val="000000"/>
              </w:rPr>
              <w:t>，≥</w:t>
            </w:r>
            <w:r>
              <w:rPr>
                <w:rFonts w:hint="eastAsia"/>
                <w:color w:val="000000"/>
              </w:rPr>
              <w:t>2</w:t>
            </w:r>
          </w:p>
        </w:tc>
        <w:tc>
          <w:tcPr>
            <w:tcW w:w="1273" w:type="dxa"/>
            <w:vAlign w:val="center"/>
            <w:hideMark/>
          </w:tcPr>
          <w:p w:rsidR="005F1ADC" w:rsidRDefault="009813CA" w:rsidP="005404EB">
            <w:pPr>
              <w:jc w:val="center"/>
              <w:rPr>
                <w:rFonts w:ascii="宋体" w:eastAsia="宋体" w:hAnsi="宋体" w:cs="宋体"/>
                <w:color w:val="000000"/>
                <w:sz w:val="24"/>
                <w:szCs w:val="24"/>
              </w:rPr>
            </w:pPr>
            <w:r>
              <w:rPr>
                <w:rFonts w:hint="eastAsia"/>
                <w:color w:val="000000"/>
              </w:rPr>
              <w:t>满足</w:t>
            </w:r>
          </w:p>
        </w:tc>
        <w:tc>
          <w:tcPr>
            <w:tcW w:w="1840" w:type="dxa"/>
            <w:vAlign w:val="center"/>
            <w:hideMark/>
          </w:tcPr>
          <w:p w:rsidR="005F1ADC" w:rsidRDefault="005F1ADC" w:rsidP="009813CA">
            <w:pPr>
              <w:rPr>
                <w:rFonts w:ascii="宋体" w:eastAsia="宋体" w:hAnsi="宋体" w:cs="宋体"/>
                <w:color w:val="000000"/>
                <w:sz w:val="24"/>
                <w:szCs w:val="24"/>
              </w:rPr>
            </w:pPr>
            <w:r>
              <w:rPr>
                <w:rFonts w:hint="eastAsia"/>
                <w:color w:val="000000"/>
              </w:rPr>
              <w:t>梯队、教授人数虽够，但缺乏学术带头人和学术骨干。</w:t>
            </w:r>
          </w:p>
        </w:tc>
        <w:tc>
          <w:tcPr>
            <w:tcW w:w="4102" w:type="dxa"/>
            <w:vAlign w:val="center"/>
            <w:hideMark/>
          </w:tcPr>
          <w:p w:rsidR="005F1ADC" w:rsidRDefault="005F1ADC" w:rsidP="00C40493">
            <w:pPr>
              <w:rPr>
                <w:rFonts w:ascii="宋体" w:eastAsia="宋体" w:hAnsi="宋体" w:cs="宋体"/>
                <w:color w:val="000000"/>
                <w:sz w:val="24"/>
                <w:szCs w:val="24"/>
              </w:rPr>
            </w:pP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restart"/>
            <w:vAlign w:val="center"/>
            <w:hideMark/>
          </w:tcPr>
          <w:p w:rsidR="005F1ADC" w:rsidRPr="00E26F9B" w:rsidRDefault="005F1ADC" w:rsidP="005404EB">
            <w:pPr>
              <w:jc w:val="center"/>
              <w:rPr>
                <w:bCs/>
                <w:szCs w:val="21"/>
              </w:rPr>
            </w:pPr>
            <w:r w:rsidRPr="00E26F9B">
              <w:rPr>
                <w:rFonts w:hint="eastAsia"/>
                <w:bCs/>
                <w:szCs w:val="21"/>
              </w:rPr>
              <w:t>人员结构</w:t>
            </w: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学科专职教师队伍是否具有良好的结构，是否具有良好的学缘结构和知识结构</w:t>
            </w:r>
            <w:r w:rsidR="009813CA">
              <w:rPr>
                <w:rFonts w:hint="eastAsia"/>
                <w:color w:val="000000"/>
              </w:rPr>
              <w:t>。</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是</w:t>
            </w:r>
          </w:p>
        </w:tc>
        <w:tc>
          <w:tcPr>
            <w:tcW w:w="1273" w:type="dxa"/>
            <w:vAlign w:val="center"/>
            <w:hideMark/>
          </w:tcPr>
          <w:p w:rsidR="005F1ADC" w:rsidRPr="00E26F9B" w:rsidRDefault="00C03BB3" w:rsidP="005404EB">
            <w:pPr>
              <w:jc w:val="center"/>
              <w:rPr>
                <w:bCs/>
                <w:szCs w:val="21"/>
              </w:rPr>
            </w:pPr>
            <w:r>
              <w:rPr>
                <w:rFonts w:hint="eastAsia"/>
                <w:bCs/>
                <w:szCs w:val="21"/>
              </w:rPr>
              <w:t>不满足</w:t>
            </w:r>
          </w:p>
        </w:tc>
        <w:tc>
          <w:tcPr>
            <w:tcW w:w="1840" w:type="dxa"/>
            <w:vAlign w:val="center"/>
            <w:hideMark/>
          </w:tcPr>
          <w:p w:rsidR="005F1ADC" w:rsidRDefault="009813CA" w:rsidP="009813CA">
            <w:pPr>
              <w:rPr>
                <w:rFonts w:ascii="宋体" w:eastAsia="宋体" w:hAnsi="宋体" w:cs="宋体"/>
                <w:color w:val="000000"/>
                <w:sz w:val="24"/>
                <w:szCs w:val="24"/>
              </w:rPr>
            </w:pPr>
            <w:r>
              <w:rPr>
                <w:rFonts w:hint="eastAsia"/>
                <w:color w:val="000000"/>
              </w:rPr>
              <w:t>年龄、职称</w:t>
            </w:r>
            <w:r w:rsidR="005F1ADC">
              <w:rPr>
                <w:rFonts w:hint="eastAsia"/>
                <w:color w:val="000000"/>
              </w:rPr>
              <w:t>、学历结构不够好</w:t>
            </w:r>
          </w:p>
        </w:tc>
        <w:tc>
          <w:tcPr>
            <w:tcW w:w="4102" w:type="dxa"/>
            <w:vAlign w:val="center"/>
            <w:hideMark/>
          </w:tcPr>
          <w:p w:rsidR="005F1ADC" w:rsidRDefault="005F1ADC" w:rsidP="009813CA">
            <w:pPr>
              <w:rPr>
                <w:rFonts w:ascii="宋体" w:eastAsia="宋体" w:hAnsi="宋体" w:cs="宋体"/>
                <w:color w:val="000000"/>
                <w:sz w:val="24"/>
                <w:szCs w:val="24"/>
              </w:rPr>
            </w:pPr>
            <w:r>
              <w:rPr>
                <w:rFonts w:hint="eastAsia"/>
                <w:color w:val="000000"/>
              </w:rPr>
              <w:t>通过引进人才加以改善</w:t>
            </w: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专任教师队伍中具有博士学位的教师比例</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w:t>
            </w:r>
            <w:r>
              <w:rPr>
                <w:rFonts w:hint="eastAsia"/>
                <w:color w:val="000000"/>
              </w:rPr>
              <w:t>60%</w:t>
            </w:r>
          </w:p>
        </w:tc>
        <w:tc>
          <w:tcPr>
            <w:tcW w:w="127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46%</w:t>
            </w:r>
          </w:p>
        </w:tc>
        <w:tc>
          <w:tcPr>
            <w:tcW w:w="1840" w:type="dxa"/>
            <w:vAlign w:val="center"/>
            <w:hideMark/>
          </w:tcPr>
          <w:p w:rsidR="005F1ADC" w:rsidRDefault="005F1ADC" w:rsidP="009813CA">
            <w:pPr>
              <w:rPr>
                <w:rFonts w:ascii="宋体" w:eastAsia="宋体" w:hAnsi="宋体" w:cs="宋体"/>
                <w:color w:val="000000"/>
                <w:sz w:val="24"/>
                <w:szCs w:val="24"/>
              </w:rPr>
            </w:pPr>
            <w:r>
              <w:rPr>
                <w:rFonts w:hint="eastAsia"/>
                <w:color w:val="000000"/>
              </w:rPr>
              <w:t>博士比例不够</w:t>
            </w:r>
          </w:p>
        </w:tc>
        <w:tc>
          <w:tcPr>
            <w:tcW w:w="4102" w:type="dxa"/>
            <w:vAlign w:val="center"/>
            <w:hideMark/>
          </w:tcPr>
          <w:p w:rsidR="005F1ADC" w:rsidRDefault="005F1ADC" w:rsidP="009813CA">
            <w:pPr>
              <w:rPr>
                <w:rFonts w:ascii="宋体" w:eastAsia="宋体" w:hAnsi="宋体" w:cs="宋体"/>
                <w:color w:val="000000"/>
                <w:sz w:val="24"/>
                <w:szCs w:val="24"/>
              </w:rPr>
            </w:pPr>
            <w:r>
              <w:rPr>
                <w:rFonts w:hint="eastAsia"/>
                <w:color w:val="000000"/>
              </w:rPr>
              <w:t>引进上述</w:t>
            </w:r>
            <w:r>
              <w:rPr>
                <w:rFonts w:hint="eastAsia"/>
                <w:color w:val="000000"/>
              </w:rPr>
              <w:t>4</w:t>
            </w:r>
            <w:r>
              <w:rPr>
                <w:rFonts w:hint="eastAsia"/>
                <w:color w:val="000000"/>
              </w:rPr>
              <w:t>个方向的博士</w:t>
            </w:r>
            <w:r>
              <w:rPr>
                <w:rFonts w:hint="eastAsia"/>
                <w:color w:val="000000"/>
              </w:rPr>
              <w:t>15</w:t>
            </w:r>
            <w:r>
              <w:rPr>
                <w:rFonts w:hint="eastAsia"/>
                <w:color w:val="000000"/>
              </w:rPr>
              <w:t>名。</w:t>
            </w: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restart"/>
            <w:vAlign w:val="center"/>
            <w:hideMark/>
          </w:tcPr>
          <w:p w:rsidR="005F1ADC" w:rsidRPr="00E26F9B" w:rsidRDefault="005F1ADC" w:rsidP="005404EB">
            <w:pPr>
              <w:jc w:val="center"/>
              <w:rPr>
                <w:bCs/>
                <w:szCs w:val="21"/>
              </w:rPr>
            </w:pPr>
            <w:r w:rsidRPr="00E26F9B">
              <w:rPr>
                <w:rFonts w:hint="eastAsia"/>
                <w:bCs/>
                <w:szCs w:val="21"/>
              </w:rPr>
              <w:t>学科带头人与学术骨干</w:t>
            </w: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申请学科是否具有一定数量且具有较高学术水平的学科带头人和学术骨干</w:t>
            </w:r>
            <w:r w:rsidR="009813CA">
              <w:rPr>
                <w:rFonts w:hint="eastAsia"/>
                <w:color w:val="000000"/>
              </w:rPr>
              <w:t>。</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9813CA">
            <w:pPr>
              <w:rPr>
                <w:rFonts w:ascii="宋体" w:eastAsia="宋体" w:hAnsi="宋体" w:cs="宋体"/>
                <w:color w:val="000000"/>
                <w:sz w:val="24"/>
                <w:szCs w:val="24"/>
              </w:rPr>
            </w:pPr>
            <w:r>
              <w:rPr>
                <w:rFonts w:hint="eastAsia"/>
                <w:color w:val="000000"/>
              </w:rPr>
              <w:t>学术骨干只有</w:t>
            </w:r>
            <w:r>
              <w:rPr>
                <w:rFonts w:hint="eastAsia"/>
                <w:color w:val="000000"/>
              </w:rPr>
              <w:t>3</w:t>
            </w:r>
            <w:r>
              <w:rPr>
                <w:rFonts w:hint="eastAsia"/>
                <w:color w:val="000000"/>
              </w:rPr>
              <w:t>人</w:t>
            </w:r>
          </w:p>
        </w:tc>
        <w:tc>
          <w:tcPr>
            <w:tcW w:w="4102" w:type="dxa"/>
            <w:vMerge w:val="restart"/>
            <w:vAlign w:val="center"/>
            <w:hideMark/>
          </w:tcPr>
          <w:p w:rsidR="005F1ADC" w:rsidRDefault="00797ED3" w:rsidP="009813CA">
            <w:pPr>
              <w:rPr>
                <w:color w:val="000000"/>
              </w:rPr>
            </w:pPr>
            <w:r>
              <w:rPr>
                <w:rFonts w:hint="eastAsia"/>
                <w:color w:val="000000"/>
              </w:rPr>
              <w:t>拟</w:t>
            </w:r>
            <w:r w:rsidR="005F1ADC" w:rsidRPr="00E26F9B">
              <w:rPr>
                <w:rFonts w:hint="eastAsia"/>
                <w:color w:val="000000"/>
              </w:rPr>
              <w:t>引进决策理论与方法、工程项目管理、物流与供应链管理、信息系统与管理</w:t>
            </w:r>
            <w:r w:rsidR="005F1ADC" w:rsidRPr="00E26F9B">
              <w:rPr>
                <w:rFonts w:hint="eastAsia"/>
                <w:color w:val="000000"/>
              </w:rPr>
              <w:t>4</w:t>
            </w:r>
            <w:r w:rsidR="005F1ADC" w:rsidRPr="00E26F9B">
              <w:rPr>
                <w:rFonts w:hint="eastAsia"/>
                <w:color w:val="000000"/>
              </w:rPr>
              <w:t>个方向的学术带头人，要求博导、教授、博士，有学术头衔或学术称号，带过博士，有国家级项目和奖项。每个方向引进</w:t>
            </w:r>
            <w:r w:rsidR="005F1ADC" w:rsidRPr="00E26F9B">
              <w:rPr>
                <w:rFonts w:hint="eastAsia"/>
                <w:color w:val="000000"/>
              </w:rPr>
              <w:t>5</w:t>
            </w:r>
            <w:r w:rsidR="005F1ADC" w:rsidRPr="00E26F9B">
              <w:rPr>
                <w:rFonts w:hint="eastAsia"/>
                <w:color w:val="000000"/>
              </w:rPr>
              <w:t>名学术骨干，要副教授或教授，博士学历，指导</w:t>
            </w:r>
            <w:r w:rsidR="005F1ADC" w:rsidRPr="00E26F9B">
              <w:rPr>
                <w:rFonts w:hint="eastAsia"/>
                <w:color w:val="000000"/>
              </w:rPr>
              <w:t>2</w:t>
            </w:r>
            <w:r w:rsidR="005F1ADC" w:rsidRPr="00E26F9B">
              <w:rPr>
                <w:rFonts w:hint="eastAsia"/>
                <w:color w:val="000000"/>
              </w:rPr>
              <w:t>届以上硕士研究生，在研或结题国家级项目，有高水平论文。</w:t>
            </w: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sz w:val="24"/>
                <w:szCs w:val="24"/>
              </w:rPr>
            </w:pPr>
            <w:r>
              <w:rPr>
                <w:rFonts w:hint="eastAsia"/>
              </w:rPr>
              <w:t>学科带头人是否在本学科领域具有较大的学术影响力</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797ED3">
            <w:pPr>
              <w:rPr>
                <w:rFonts w:ascii="宋体" w:eastAsia="宋体" w:hAnsi="宋体" w:cs="宋体"/>
                <w:color w:val="000000"/>
                <w:sz w:val="24"/>
                <w:szCs w:val="24"/>
              </w:rPr>
            </w:pPr>
            <w:r>
              <w:rPr>
                <w:rFonts w:hint="eastAsia"/>
                <w:color w:val="000000"/>
              </w:rPr>
              <w:t>学科带头人、学术骨干都不</w:t>
            </w:r>
            <w:r w:rsidR="00797ED3">
              <w:rPr>
                <w:rFonts w:hint="eastAsia"/>
                <w:color w:val="000000"/>
              </w:rPr>
              <w:t>够</w:t>
            </w:r>
            <w:r w:rsidR="001C238E">
              <w:rPr>
                <w:rFonts w:hint="eastAsia"/>
                <w:color w:val="000000"/>
              </w:rPr>
              <w:t>。</w:t>
            </w:r>
          </w:p>
        </w:tc>
        <w:tc>
          <w:tcPr>
            <w:tcW w:w="4102" w:type="dxa"/>
            <w:vMerge/>
            <w:vAlign w:val="center"/>
            <w:hideMark/>
          </w:tcPr>
          <w:p w:rsidR="005F1ADC" w:rsidRDefault="005F1ADC" w:rsidP="009813CA">
            <w:pPr>
              <w:rPr>
                <w:color w:val="000000"/>
              </w:rPr>
            </w:pP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sz w:val="24"/>
                <w:szCs w:val="24"/>
              </w:rPr>
            </w:pPr>
            <w:r>
              <w:rPr>
                <w:rFonts w:hint="eastAsia"/>
              </w:rPr>
              <w:t>学科带头人是否具有在本学科或相近学科指导博士研究生的经历，且已完整地培养过至少</w:t>
            </w:r>
            <w:r>
              <w:rPr>
                <w:rFonts w:hint="eastAsia"/>
              </w:rPr>
              <w:t xml:space="preserve"> 1 </w:t>
            </w:r>
            <w:r>
              <w:rPr>
                <w:rFonts w:hint="eastAsia"/>
              </w:rPr>
              <w:t>届博士研究生</w:t>
            </w:r>
            <w:r w:rsidR="009813CA">
              <w:rPr>
                <w:rFonts w:hint="eastAsia"/>
              </w:rPr>
              <w:t>。</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9813CA">
            <w:pPr>
              <w:rPr>
                <w:rFonts w:ascii="宋体" w:eastAsia="宋体" w:hAnsi="宋体" w:cs="宋体"/>
                <w:color w:val="000000"/>
                <w:sz w:val="24"/>
                <w:szCs w:val="24"/>
              </w:rPr>
            </w:pPr>
            <w:r>
              <w:rPr>
                <w:rFonts w:hint="eastAsia"/>
                <w:color w:val="000000"/>
              </w:rPr>
              <w:t>没有</w:t>
            </w:r>
          </w:p>
        </w:tc>
        <w:tc>
          <w:tcPr>
            <w:tcW w:w="4102" w:type="dxa"/>
            <w:vMerge/>
            <w:vAlign w:val="center"/>
            <w:hideMark/>
          </w:tcPr>
          <w:p w:rsidR="005F1ADC" w:rsidRDefault="005F1ADC" w:rsidP="009813CA">
            <w:pPr>
              <w:rPr>
                <w:color w:val="000000"/>
              </w:rPr>
            </w:pP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sz w:val="24"/>
                <w:szCs w:val="24"/>
              </w:rPr>
            </w:pPr>
            <w:r>
              <w:rPr>
                <w:rFonts w:hint="eastAsia"/>
              </w:rPr>
              <w:t>学科带头人主持国家级科研课题的研究工作的项数，近</w:t>
            </w:r>
            <w:r>
              <w:rPr>
                <w:rFonts w:hint="eastAsia"/>
              </w:rPr>
              <w:t>5</w:t>
            </w:r>
            <w:r>
              <w:rPr>
                <w:rFonts w:hint="eastAsia"/>
              </w:rPr>
              <w:t>年在本学科国内外重要期刊发表学术论文篇数</w:t>
            </w:r>
            <w:r w:rsidR="009813CA">
              <w:rPr>
                <w:rFonts w:hint="eastAsia"/>
              </w:rPr>
              <w:t>。</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w:t>
            </w:r>
            <w:r>
              <w:rPr>
                <w:rFonts w:hint="eastAsia"/>
              </w:rPr>
              <w:t>2</w:t>
            </w:r>
            <w:r>
              <w:rPr>
                <w:rFonts w:hint="eastAsia"/>
              </w:rPr>
              <w:t>，≥</w:t>
            </w:r>
            <w:r>
              <w:rPr>
                <w:rFonts w:hint="eastAsia"/>
              </w:rPr>
              <w:t>3</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9813CA">
            <w:pPr>
              <w:rPr>
                <w:rFonts w:ascii="宋体" w:eastAsia="宋体" w:hAnsi="宋体" w:cs="宋体"/>
                <w:color w:val="000000"/>
                <w:sz w:val="24"/>
                <w:szCs w:val="24"/>
              </w:rPr>
            </w:pPr>
            <w:r>
              <w:rPr>
                <w:rFonts w:hint="eastAsia"/>
                <w:color w:val="000000"/>
              </w:rPr>
              <w:t>没有</w:t>
            </w:r>
          </w:p>
        </w:tc>
        <w:tc>
          <w:tcPr>
            <w:tcW w:w="4102" w:type="dxa"/>
            <w:vMerge/>
            <w:vAlign w:val="center"/>
            <w:hideMark/>
          </w:tcPr>
          <w:p w:rsidR="005F1ADC" w:rsidRDefault="005F1ADC" w:rsidP="009813CA">
            <w:pPr>
              <w:rPr>
                <w:color w:val="000000"/>
              </w:rPr>
            </w:pPr>
          </w:p>
        </w:tc>
      </w:tr>
      <w:tr w:rsidR="00C03BB3"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sz w:val="24"/>
                <w:szCs w:val="24"/>
              </w:rPr>
            </w:pPr>
            <w:r>
              <w:rPr>
                <w:rFonts w:hint="eastAsia"/>
              </w:rPr>
              <w:t>学术骨干是否具有本学科或相近学科的硕士研究生导师资格，且已完整地培养过至少</w:t>
            </w:r>
            <w:r>
              <w:rPr>
                <w:rFonts w:hint="eastAsia"/>
              </w:rPr>
              <w:t xml:space="preserve"> 2 </w:t>
            </w:r>
            <w:r>
              <w:rPr>
                <w:rFonts w:hint="eastAsia"/>
              </w:rPr>
              <w:t>届硕士研究生</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是</w:t>
            </w:r>
          </w:p>
        </w:tc>
        <w:tc>
          <w:tcPr>
            <w:tcW w:w="127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是</w:t>
            </w:r>
          </w:p>
        </w:tc>
        <w:tc>
          <w:tcPr>
            <w:tcW w:w="1840" w:type="dxa"/>
            <w:vAlign w:val="center"/>
            <w:hideMark/>
          </w:tcPr>
          <w:p w:rsidR="005F1ADC" w:rsidRDefault="009813CA" w:rsidP="009813CA">
            <w:pPr>
              <w:rPr>
                <w:rFonts w:ascii="宋体" w:eastAsia="宋体" w:hAnsi="宋体" w:cs="宋体"/>
                <w:color w:val="000000"/>
                <w:sz w:val="24"/>
                <w:szCs w:val="24"/>
              </w:rPr>
            </w:pPr>
            <w:r>
              <w:rPr>
                <w:rFonts w:hint="eastAsia"/>
                <w:color w:val="000000"/>
              </w:rPr>
              <w:t>学术骨干</w:t>
            </w:r>
            <w:r w:rsidR="005F1ADC">
              <w:rPr>
                <w:rFonts w:hint="eastAsia"/>
                <w:color w:val="000000"/>
              </w:rPr>
              <w:t>有</w:t>
            </w:r>
            <w:r w:rsidR="005F1ADC">
              <w:rPr>
                <w:rFonts w:hint="eastAsia"/>
                <w:color w:val="000000"/>
              </w:rPr>
              <w:t>3</w:t>
            </w:r>
            <w:r w:rsidR="005F1ADC">
              <w:rPr>
                <w:rFonts w:hint="eastAsia"/>
                <w:color w:val="000000"/>
              </w:rPr>
              <w:t>人</w:t>
            </w:r>
          </w:p>
        </w:tc>
        <w:tc>
          <w:tcPr>
            <w:tcW w:w="4102" w:type="dxa"/>
            <w:vMerge/>
            <w:vAlign w:val="center"/>
            <w:hideMark/>
          </w:tcPr>
          <w:p w:rsidR="005F1ADC" w:rsidRDefault="005F1ADC" w:rsidP="009813CA">
            <w:pPr>
              <w:rPr>
                <w:color w:val="000000"/>
              </w:rPr>
            </w:pPr>
          </w:p>
        </w:tc>
      </w:tr>
      <w:tr w:rsidR="009813CA"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sz w:val="24"/>
                <w:szCs w:val="24"/>
              </w:rPr>
            </w:pPr>
            <w:r>
              <w:rPr>
                <w:rFonts w:hint="eastAsia"/>
              </w:rPr>
              <w:t>学术骨干主持国家级科研课题的研究工作的项数，近</w:t>
            </w:r>
            <w:r>
              <w:rPr>
                <w:rFonts w:hint="eastAsia"/>
              </w:rPr>
              <w:t>5</w:t>
            </w:r>
            <w:r>
              <w:rPr>
                <w:rFonts w:hint="eastAsia"/>
              </w:rPr>
              <w:t>年在本学科国内外重要期刊发表学术论文篇数</w:t>
            </w:r>
          </w:p>
        </w:tc>
        <w:tc>
          <w:tcPr>
            <w:tcW w:w="1133" w:type="dxa"/>
            <w:vAlign w:val="center"/>
            <w:hideMark/>
          </w:tcPr>
          <w:p w:rsidR="005F1ADC" w:rsidRDefault="005F1ADC" w:rsidP="005404EB">
            <w:pPr>
              <w:jc w:val="center"/>
              <w:rPr>
                <w:rFonts w:ascii="宋体" w:eastAsia="宋体" w:hAnsi="宋体" w:cs="宋体"/>
                <w:sz w:val="24"/>
                <w:szCs w:val="24"/>
              </w:rPr>
            </w:pPr>
            <w:r>
              <w:rPr>
                <w:rFonts w:hint="eastAsia"/>
              </w:rPr>
              <w:t>≥</w:t>
            </w:r>
            <w:r>
              <w:rPr>
                <w:rFonts w:hint="eastAsia"/>
              </w:rPr>
              <w:t>1</w:t>
            </w:r>
            <w:r>
              <w:rPr>
                <w:rFonts w:hint="eastAsia"/>
              </w:rPr>
              <w:t>，≥</w:t>
            </w:r>
            <w:r>
              <w:rPr>
                <w:rFonts w:hint="eastAsia"/>
              </w:rPr>
              <w:t>2</w:t>
            </w:r>
          </w:p>
        </w:tc>
        <w:tc>
          <w:tcPr>
            <w:tcW w:w="127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1</w:t>
            </w:r>
            <w:r>
              <w:rPr>
                <w:rFonts w:hint="eastAsia"/>
                <w:color w:val="000000"/>
              </w:rPr>
              <w:t>，</w:t>
            </w:r>
            <w:r>
              <w:rPr>
                <w:rFonts w:hint="eastAsia"/>
                <w:color w:val="000000"/>
              </w:rPr>
              <w:t>2</w:t>
            </w:r>
          </w:p>
        </w:tc>
        <w:tc>
          <w:tcPr>
            <w:tcW w:w="1840" w:type="dxa"/>
            <w:vAlign w:val="center"/>
            <w:hideMark/>
          </w:tcPr>
          <w:p w:rsidR="005F1ADC" w:rsidRDefault="005F1ADC" w:rsidP="00C40493">
            <w:pPr>
              <w:rPr>
                <w:rFonts w:ascii="宋体" w:eastAsia="宋体" w:hAnsi="宋体" w:cs="宋体"/>
                <w:color w:val="000000"/>
                <w:sz w:val="24"/>
                <w:szCs w:val="24"/>
              </w:rPr>
            </w:pPr>
            <w:r>
              <w:rPr>
                <w:rFonts w:hint="eastAsia"/>
                <w:color w:val="000000"/>
              </w:rPr>
              <w:t>只有</w:t>
            </w:r>
            <w:r>
              <w:rPr>
                <w:rFonts w:hint="eastAsia"/>
                <w:color w:val="000000"/>
              </w:rPr>
              <w:t>1</w:t>
            </w:r>
            <w:r>
              <w:rPr>
                <w:rFonts w:hint="eastAsia"/>
                <w:color w:val="000000"/>
              </w:rPr>
              <w:t>人</w:t>
            </w:r>
          </w:p>
        </w:tc>
        <w:tc>
          <w:tcPr>
            <w:tcW w:w="4102" w:type="dxa"/>
            <w:vMerge/>
            <w:vAlign w:val="center"/>
            <w:hideMark/>
          </w:tcPr>
          <w:p w:rsidR="005F1ADC" w:rsidRDefault="005F1ADC" w:rsidP="009813CA">
            <w:pPr>
              <w:rPr>
                <w:color w:val="000000"/>
              </w:rPr>
            </w:pPr>
          </w:p>
        </w:tc>
      </w:tr>
      <w:tr w:rsidR="009813CA"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restart"/>
            <w:vAlign w:val="center"/>
            <w:hideMark/>
          </w:tcPr>
          <w:p w:rsidR="005F1ADC" w:rsidRPr="00E26F9B" w:rsidRDefault="005F1ADC" w:rsidP="005404EB">
            <w:pPr>
              <w:jc w:val="center"/>
              <w:rPr>
                <w:bCs/>
                <w:szCs w:val="21"/>
              </w:rPr>
            </w:pPr>
            <w:r w:rsidRPr="00E26F9B">
              <w:rPr>
                <w:rFonts w:hint="eastAsia"/>
                <w:bCs/>
                <w:szCs w:val="21"/>
              </w:rPr>
              <w:t>培养环境与条件</w:t>
            </w:r>
          </w:p>
        </w:tc>
        <w:tc>
          <w:tcPr>
            <w:tcW w:w="1132" w:type="dxa"/>
            <w:vMerge w:val="restart"/>
            <w:vAlign w:val="center"/>
            <w:hideMark/>
          </w:tcPr>
          <w:p w:rsidR="005F1ADC" w:rsidRPr="00E26F9B" w:rsidRDefault="005F1ADC" w:rsidP="005404EB">
            <w:pPr>
              <w:jc w:val="center"/>
              <w:rPr>
                <w:bCs/>
                <w:szCs w:val="21"/>
              </w:rPr>
            </w:pPr>
            <w:r w:rsidRPr="00E26F9B">
              <w:rPr>
                <w:rFonts w:hint="eastAsia"/>
                <w:bCs/>
                <w:szCs w:val="21"/>
              </w:rPr>
              <w:t>科学研究</w:t>
            </w: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申请学科是否具有足够的支持博士研究生培养的科研项目</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科学项目数量不够</w:t>
            </w:r>
          </w:p>
        </w:tc>
        <w:tc>
          <w:tcPr>
            <w:tcW w:w="4102" w:type="dxa"/>
            <w:vMerge w:val="restart"/>
            <w:vAlign w:val="center"/>
            <w:hideMark/>
          </w:tcPr>
          <w:p w:rsidR="005F1ADC" w:rsidRDefault="005F1ADC" w:rsidP="00797ED3">
            <w:pPr>
              <w:jc w:val="center"/>
              <w:rPr>
                <w:color w:val="000000"/>
              </w:rPr>
            </w:pPr>
            <w:r w:rsidRPr="00E26F9B">
              <w:rPr>
                <w:rFonts w:hint="eastAsia"/>
                <w:color w:val="000000"/>
              </w:rPr>
              <w:t>引进人才</w:t>
            </w:r>
            <w:r w:rsidR="00797ED3">
              <w:rPr>
                <w:rFonts w:hint="eastAsia"/>
                <w:color w:val="000000"/>
              </w:rPr>
              <w:t>、培育现有的教师</w:t>
            </w:r>
          </w:p>
        </w:tc>
      </w:tr>
      <w:tr w:rsidR="009813CA"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近</w:t>
            </w:r>
            <w:r>
              <w:rPr>
                <w:rFonts w:hint="eastAsia"/>
                <w:color w:val="000000"/>
              </w:rPr>
              <w:t>5</w:t>
            </w:r>
            <w:r>
              <w:rPr>
                <w:rFonts w:hint="eastAsia"/>
                <w:color w:val="000000"/>
              </w:rPr>
              <w:t>年专任教师主持的国家级科研课题项数，其中在研国家级科研课题项数</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w:t>
            </w:r>
            <w:r>
              <w:rPr>
                <w:rFonts w:hint="eastAsia"/>
                <w:color w:val="000000"/>
              </w:rPr>
              <w:t>10</w:t>
            </w:r>
            <w:r>
              <w:rPr>
                <w:rFonts w:hint="eastAsia"/>
                <w:color w:val="000000"/>
              </w:rPr>
              <w:t>，≥</w:t>
            </w:r>
            <w:r>
              <w:rPr>
                <w:rFonts w:hint="eastAsia"/>
                <w:color w:val="000000"/>
              </w:rPr>
              <w:t>6</w:t>
            </w:r>
          </w:p>
        </w:tc>
        <w:tc>
          <w:tcPr>
            <w:tcW w:w="127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3</w:t>
            </w:r>
            <w:r>
              <w:rPr>
                <w:rFonts w:hint="eastAsia"/>
                <w:color w:val="000000"/>
              </w:rPr>
              <w:t>，</w:t>
            </w:r>
            <w:r>
              <w:rPr>
                <w:rFonts w:hint="eastAsia"/>
                <w:color w:val="000000"/>
              </w:rPr>
              <w:t>2</w:t>
            </w:r>
          </w:p>
        </w:tc>
        <w:tc>
          <w:tcPr>
            <w:tcW w:w="1840"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国家级科研课题数量少</w:t>
            </w:r>
          </w:p>
        </w:tc>
        <w:tc>
          <w:tcPr>
            <w:tcW w:w="4102" w:type="dxa"/>
            <w:vMerge/>
            <w:vAlign w:val="center"/>
            <w:hideMark/>
          </w:tcPr>
          <w:p w:rsidR="005F1ADC" w:rsidRDefault="005F1ADC" w:rsidP="005404EB">
            <w:pPr>
              <w:jc w:val="center"/>
              <w:rPr>
                <w:color w:val="000000"/>
              </w:rPr>
            </w:pPr>
          </w:p>
        </w:tc>
      </w:tr>
      <w:tr w:rsidR="009813CA"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Align w:val="center"/>
            <w:hideMark/>
          </w:tcPr>
          <w:p w:rsidR="005F1ADC" w:rsidRPr="00E26F9B" w:rsidRDefault="005F1ADC" w:rsidP="005404EB">
            <w:pPr>
              <w:jc w:val="center"/>
              <w:rPr>
                <w:bCs/>
                <w:szCs w:val="21"/>
              </w:rPr>
            </w:pPr>
            <w:r w:rsidRPr="005F1ADC">
              <w:rPr>
                <w:rFonts w:hint="eastAsia"/>
                <w:bCs/>
                <w:szCs w:val="21"/>
              </w:rPr>
              <w:t>学术交流</w:t>
            </w: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近</w:t>
            </w:r>
            <w:r>
              <w:rPr>
                <w:rFonts w:hint="eastAsia"/>
                <w:color w:val="000000"/>
              </w:rPr>
              <w:t>5</w:t>
            </w:r>
            <w:r>
              <w:rPr>
                <w:rFonts w:hint="eastAsia"/>
                <w:color w:val="000000"/>
              </w:rPr>
              <w:t>年申请学科是否主办或承办过相关学科的国际或国内学术会议，学术交流活跃，学术合作广泛</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没有主办过国际国内学术会议</w:t>
            </w:r>
          </w:p>
        </w:tc>
        <w:tc>
          <w:tcPr>
            <w:tcW w:w="4102" w:type="dxa"/>
            <w:vAlign w:val="center"/>
            <w:hideMark/>
          </w:tcPr>
          <w:p w:rsidR="005F1ADC" w:rsidRDefault="00797ED3" w:rsidP="00797ED3">
            <w:pPr>
              <w:jc w:val="center"/>
              <w:rPr>
                <w:rFonts w:ascii="宋体" w:eastAsia="宋体" w:hAnsi="宋体" w:cs="宋体"/>
                <w:color w:val="000000"/>
                <w:sz w:val="24"/>
                <w:szCs w:val="24"/>
              </w:rPr>
            </w:pPr>
            <w:r>
              <w:rPr>
                <w:rFonts w:hint="eastAsia"/>
                <w:color w:val="000000"/>
              </w:rPr>
              <w:t>积极组织筹措经费，申请主办</w:t>
            </w:r>
            <w:r w:rsidR="005F1ADC">
              <w:rPr>
                <w:rFonts w:hint="eastAsia"/>
                <w:color w:val="000000"/>
              </w:rPr>
              <w:t>会议</w:t>
            </w:r>
          </w:p>
        </w:tc>
      </w:tr>
      <w:tr w:rsidR="009813CA" w:rsidRPr="00771695" w:rsidTr="00315B13">
        <w:trPr>
          <w:trHeight w:val="773"/>
        </w:trPr>
        <w:tc>
          <w:tcPr>
            <w:tcW w:w="1063" w:type="dxa"/>
            <w:vMerge/>
            <w:vAlign w:val="center"/>
          </w:tcPr>
          <w:p w:rsidR="005F1ADC" w:rsidRPr="00E26F9B" w:rsidRDefault="005F1ADC" w:rsidP="005F1ADC">
            <w:pPr>
              <w:jc w:val="center"/>
              <w:rPr>
                <w:bCs/>
                <w:szCs w:val="21"/>
              </w:rPr>
            </w:pPr>
          </w:p>
        </w:tc>
        <w:tc>
          <w:tcPr>
            <w:tcW w:w="1132" w:type="dxa"/>
            <w:vMerge/>
            <w:vAlign w:val="center"/>
            <w:hideMark/>
          </w:tcPr>
          <w:p w:rsidR="005F1ADC" w:rsidRPr="00E26F9B" w:rsidRDefault="005F1ADC" w:rsidP="005404EB">
            <w:pPr>
              <w:jc w:val="center"/>
              <w:rPr>
                <w:bCs/>
                <w:szCs w:val="21"/>
              </w:rPr>
            </w:pPr>
          </w:p>
        </w:tc>
        <w:tc>
          <w:tcPr>
            <w:tcW w:w="1132" w:type="dxa"/>
            <w:vAlign w:val="center"/>
            <w:hideMark/>
          </w:tcPr>
          <w:p w:rsidR="005F1ADC" w:rsidRPr="00E26F9B" w:rsidRDefault="005F1ADC" w:rsidP="005404EB">
            <w:pPr>
              <w:jc w:val="center"/>
              <w:rPr>
                <w:bCs/>
                <w:szCs w:val="21"/>
              </w:rPr>
            </w:pPr>
          </w:p>
        </w:tc>
        <w:tc>
          <w:tcPr>
            <w:tcW w:w="4245" w:type="dxa"/>
            <w:vAlign w:val="center"/>
            <w:hideMark/>
          </w:tcPr>
          <w:p w:rsidR="005F1ADC" w:rsidRDefault="005F1ADC" w:rsidP="009813CA">
            <w:pPr>
              <w:rPr>
                <w:rFonts w:ascii="宋体" w:eastAsia="宋体" w:hAnsi="宋体" w:cs="宋体"/>
                <w:color w:val="000000"/>
                <w:sz w:val="24"/>
                <w:szCs w:val="24"/>
              </w:rPr>
            </w:pPr>
            <w:r>
              <w:rPr>
                <w:rFonts w:hint="eastAsia"/>
                <w:color w:val="000000"/>
              </w:rPr>
              <w:t>申请学科是否具有支持硕士研究生参加国内外学术交流的管理办法，每年都有一定数量的硕士研究生参加国内外学术交流</w:t>
            </w:r>
          </w:p>
        </w:tc>
        <w:tc>
          <w:tcPr>
            <w:tcW w:w="1133"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是</w:t>
            </w:r>
          </w:p>
        </w:tc>
        <w:tc>
          <w:tcPr>
            <w:tcW w:w="1273" w:type="dxa"/>
            <w:vAlign w:val="center"/>
            <w:hideMark/>
          </w:tcPr>
          <w:p w:rsidR="005F1ADC" w:rsidRDefault="00C03BB3" w:rsidP="005404EB">
            <w:pPr>
              <w:jc w:val="center"/>
              <w:rPr>
                <w:rFonts w:ascii="宋体" w:eastAsia="宋体" w:hAnsi="宋体" w:cs="宋体"/>
                <w:color w:val="000000"/>
                <w:sz w:val="24"/>
                <w:szCs w:val="24"/>
              </w:rPr>
            </w:pPr>
            <w:r>
              <w:rPr>
                <w:rFonts w:hint="eastAsia"/>
                <w:bCs/>
                <w:szCs w:val="21"/>
              </w:rPr>
              <w:t>不满足</w:t>
            </w:r>
          </w:p>
        </w:tc>
        <w:tc>
          <w:tcPr>
            <w:tcW w:w="1840" w:type="dxa"/>
            <w:vAlign w:val="center"/>
            <w:hideMark/>
          </w:tcPr>
          <w:p w:rsidR="005F1ADC" w:rsidRDefault="005F1ADC" w:rsidP="005404EB">
            <w:pPr>
              <w:jc w:val="center"/>
              <w:rPr>
                <w:rFonts w:ascii="宋体" w:eastAsia="宋体" w:hAnsi="宋体" w:cs="宋体"/>
                <w:color w:val="000000"/>
                <w:sz w:val="24"/>
                <w:szCs w:val="24"/>
              </w:rPr>
            </w:pPr>
            <w:r>
              <w:rPr>
                <w:rFonts w:hint="eastAsia"/>
                <w:color w:val="000000"/>
              </w:rPr>
              <w:t>研究生参会人数少</w:t>
            </w:r>
          </w:p>
        </w:tc>
        <w:tc>
          <w:tcPr>
            <w:tcW w:w="4102" w:type="dxa"/>
            <w:vAlign w:val="center"/>
            <w:hideMark/>
          </w:tcPr>
          <w:p w:rsidR="005F1ADC" w:rsidRDefault="00797ED3" w:rsidP="00797ED3">
            <w:pPr>
              <w:jc w:val="center"/>
              <w:rPr>
                <w:rFonts w:ascii="宋体" w:eastAsia="宋体" w:hAnsi="宋体" w:cs="宋体"/>
                <w:color w:val="000000"/>
                <w:sz w:val="24"/>
                <w:szCs w:val="24"/>
              </w:rPr>
            </w:pPr>
            <w:r>
              <w:rPr>
                <w:rFonts w:hint="eastAsia"/>
                <w:color w:val="000000"/>
              </w:rPr>
              <w:t>制定措施，鼓励学生对外学术交流</w:t>
            </w:r>
          </w:p>
        </w:tc>
      </w:tr>
    </w:tbl>
    <w:p w:rsidR="00771695" w:rsidRPr="00872C0D" w:rsidRDefault="00771695" w:rsidP="00872C0D"/>
    <w:sectPr w:rsidR="00771695" w:rsidRPr="00872C0D" w:rsidSect="008B2C1F">
      <w:pgSz w:w="16838" w:h="11906" w:orient="landscape"/>
      <w:pgMar w:top="720" w:right="567" w:bottom="72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D0" w:rsidRDefault="004026D0" w:rsidP="004C1CF3">
      <w:r>
        <w:separator/>
      </w:r>
    </w:p>
  </w:endnote>
  <w:endnote w:type="continuationSeparator" w:id="0">
    <w:p w:rsidR="004026D0" w:rsidRDefault="004026D0" w:rsidP="004C1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D0" w:rsidRDefault="004026D0" w:rsidP="004C1CF3">
      <w:r>
        <w:separator/>
      </w:r>
    </w:p>
  </w:footnote>
  <w:footnote w:type="continuationSeparator" w:id="0">
    <w:p w:rsidR="004026D0" w:rsidRDefault="004026D0" w:rsidP="004C1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1CF3"/>
    <w:rsid w:val="000550D0"/>
    <w:rsid w:val="00075862"/>
    <w:rsid w:val="000B364F"/>
    <w:rsid w:val="00120C53"/>
    <w:rsid w:val="00121BFD"/>
    <w:rsid w:val="00151A91"/>
    <w:rsid w:val="001633EB"/>
    <w:rsid w:val="001A25C3"/>
    <w:rsid w:val="001B6C33"/>
    <w:rsid w:val="001C238E"/>
    <w:rsid w:val="001D394E"/>
    <w:rsid w:val="001D513F"/>
    <w:rsid w:val="00206B89"/>
    <w:rsid w:val="00215C25"/>
    <w:rsid w:val="00226DE1"/>
    <w:rsid w:val="00281945"/>
    <w:rsid w:val="002A02C6"/>
    <w:rsid w:val="002A278D"/>
    <w:rsid w:val="002D52B1"/>
    <w:rsid w:val="002D5A67"/>
    <w:rsid w:val="002E6659"/>
    <w:rsid w:val="00302873"/>
    <w:rsid w:val="0031479F"/>
    <w:rsid w:val="00315B13"/>
    <w:rsid w:val="00325096"/>
    <w:rsid w:val="00393C6E"/>
    <w:rsid w:val="003A243E"/>
    <w:rsid w:val="003E170D"/>
    <w:rsid w:val="004026D0"/>
    <w:rsid w:val="00443903"/>
    <w:rsid w:val="00461920"/>
    <w:rsid w:val="004777DC"/>
    <w:rsid w:val="004B17E8"/>
    <w:rsid w:val="004C1CF3"/>
    <w:rsid w:val="004D3705"/>
    <w:rsid w:val="004F4582"/>
    <w:rsid w:val="005319E4"/>
    <w:rsid w:val="005404EB"/>
    <w:rsid w:val="0054392C"/>
    <w:rsid w:val="00544310"/>
    <w:rsid w:val="00561C96"/>
    <w:rsid w:val="00563432"/>
    <w:rsid w:val="005E3603"/>
    <w:rsid w:val="005F1ADC"/>
    <w:rsid w:val="00611D3E"/>
    <w:rsid w:val="006132EF"/>
    <w:rsid w:val="0068213B"/>
    <w:rsid w:val="006C7A78"/>
    <w:rsid w:val="00740A5D"/>
    <w:rsid w:val="00762160"/>
    <w:rsid w:val="00771695"/>
    <w:rsid w:val="00772C61"/>
    <w:rsid w:val="00781C49"/>
    <w:rsid w:val="00797ED3"/>
    <w:rsid w:val="007A5CE4"/>
    <w:rsid w:val="007E4BAF"/>
    <w:rsid w:val="0080249B"/>
    <w:rsid w:val="00817707"/>
    <w:rsid w:val="008235D3"/>
    <w:rsid w:val="0084110D"/>
    <w:rsid w:val="0085456E"/>
    <w:rsid w:val="00872C0D"/>
    <w:rsid w:val="008928FA"/>
    <w:rsid w:val="008B2C1F"/>
    <w:rsid w:val="008F41EA"/>
    <w:rsid w:val="00970096"/>
    <w:rsid w:val="009813CA"/>
    <w:rsid w:val="009865F2"/>
    <w:rsid w:val="009A43CD"/>
    <w:rsid w:val="009B0D94"/>
    <w:rsid w:val="00A05D74"/>
    <w:rsid w:val="00A21BBC"/>
    <w:rsid w:val="00A81C04"/>
    <w:rsid w:val="00A87C4A"/>
    <w:rsid w:val="00A923B0"/>
    <w:rsid w:val="00AC6828"/>
    <w:rsid w:val="00AD2F8F"/>
    <w:rsid w:val="00AF7AE5"/>
    <w:rsid w:val="00B12BEA"/>
    <w:rsid w:val="00B14518"/>
    <w:rsid w:val="00B52041"/>
    <w:rsid w:val="00B550AA"/>
    <w:rsid w:val="00BF013F"/>
    <w:rsid w:val="00C03BB3"/>
    <w:rsid w:val="00C13ED1"/>
    <w:rsid w:val="00C14824"/>
    <w:rsid w:val="00C40493"/>
    <w:rsid w:val="00C42ED0"/>
    <w:rsid w:val="00CD1CD5"/>
    <w:rsid w:val="00D14688"/>
    <w:rsid w:val="00D36D72"/>
    <w:rsid w:val="00D516F4"/>
    <w:rsid w:val="00DC52AE"/>
    <w:rsid w:val="00DE7FA0"/>
    <w:rsid w:val="00E15FE2"/>
    <w:rsid w:val="00E26F9B"/>
    <w:rsid w:val="00E30C22"/>
    <w:rsid w:val="00E31944"/>
    <w:rsid w:val="00E36690"/>
    <w:rsid w:val="00E47F90"/>
    <w:rsid w:val="00E677F9"/>
    <w:rsid w:val="00E678BB"/>
    <w:rsid w:val="00E944DB"/>
    <w:rsid w:val="00EA6C3E"/>
    <w:rsid w:val="00EC1B8C"/>
    <w:rsid w:val="00EC40EA"/>
    <w:rsid w:val="00EC4567"/>
    <w:rsid w:val="00EE11D6"/>
    <w:rsid w:val="00F2676F"/>
    <w:rsid w:val="00F80C7F"/>
    <w:rsid w:val="00F961A6"/>
    <w:rsid w:val="00FB2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CF3"/>
    <w:rPr>
      <w:sz w:val="18"/>
      <w:szCs w:val="18"/>
    </w:rPr>
  </w:style>
  <w:style w:type="paragraph" w:styleId="a4">
    <w:name w:val="footer"/>
    <w:basedOn w:val="a"/>
    <w:link w:val="Char0"/>
    <w:uiPriority w:val="99"/>
    <w:semiHidden/>
    <w:unhideWhenUsed/>
    <w:rsid w:val="004C1C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CF3"/>
    <w:rPr>
      <w:sz w:val="18"/>
      <w:szCs w:val="18"/>
    </w:rPr>
  </w:style>
  <w:style w:type="table" w:styleId="a5">
    <w:name w:val="Table Grid"/>
    <w:basedOn w:val="a1"/>
    <w:uiPriority w:val="59"/>
    <w:rsid w:val="007716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2641">
      <w:bodyDiv w:val="1"/>
      <w:marLeft w:val="0"/>
      <w:marRight w:val="0"/>
      <w:marTop w:val="0"/>
      <w:marBottom w:val="0"/>
      <w:divBdr>
        <w:top w:val="none" w:sz="0" w:space="0" w:color="auto"/>
        <w:left w:val="none" w:sz="0" w:space="0" w:color="auto"/>
        <w:bottom w:val="none" w:sz="0" w:space="0" w:color="auto"/>
        <w:right w:val="none" w:sz="0" w:space="0" w:color="auto"/>
      </w:divBdr>
    </w:div>
    <w:div w:id="46028761">
      <w:bodyDiv w:val="1"/>
      <w:marLeft w:val="0"/>
      <w:marRight w:val="0"/>
      <w:marTop w:val="0"/>
      <w:marBottom w:val="0"/>
      <w:divBdr>
        <w:top w:val="none" w:sz="0" w:space="0" w:color="auto"/>
        <w:left w:val="none" w:sz="0" w:space="0" w:color="auto"/>
        <w:bottom w:val="none" w:sz="0" w:space="0" w:color="auto"/>
        <w:right w:val="none" w:sz="0" w:space="0" w:color="auto"/>
      </w:divBdr>
    </w:div>
    <w:div w:id="74325213">
      <w:bodyDiv w:val="1"/>
      <w:marLeft w:val="0"/>
      <w:marRight w:val="0"/>
      <w:marTop w:val="0"/>
      <w:marBottom w:val="0"/>
      <w:divBdr>
        <w:top w:val="none" w:sz="0" w:space="0" w:color="auto"/>
        <w:left w:val="none" w:sz="0" w:space="0" w:color="auto"/>
        <w:bottom w:val="none" w:sz="0" w:space="0" w:color="auto"/>
        <w:right w:val="none" w:sz="0" w:space="0" w:color="auto"/>
      </w:divBdr>
    </w:div>
    <w:div w:id="161163372">
      <w:bodyDiv w:val="1"/>
      <w:marLeft w:val="0"/>
      <w:marRight w:val="0"/>
      <w:marTop w:val="0"/>
      <w:marBottom w:val="0"/>
      <w:divBdr>
        <w:top w:val="none" w:sz="0" w:space="0" w:color="auto"/>
        <w:left w:val="none" w:sz="0" w:space="0" w:color="auto"/>
        <w:bottom w:val="none" w:sz="0" w:space="0" w:color="auto"/>
        <w:right w:val="none" w:sz="0" w:space="0" w:color="auto"/>
      </w:divBdr>
    </w:div>
    <w:div w:id="167529308">
      <w:bodyDiv w:val="1"/>
      <w:marLeft w:val="0"/>
      <w:marRight w:val="0"/>
      <w:marTop w:val="0"/>
      <w:marBottom w:val="0"/>
      <w:divBdr>
        <w:top w:val="none" w:sz="0" w:space="0" w:color="auto"/>
        <w:left w:val="none" w:sz="0" w:space="0" w:color="auto"/>
        <w:bottom w:val="none" w:sz="0" w:space="0" w:color="auto"/>
        <w:right w:val="none" w:sz="0" w:space="0" w:color="auto"/>
      </w:divBdr>
    </w:div>
    <w:div w:id="176238396">
      <w:bodyDiv w:val="1"/>
      <w:marLeft w:val="0"/>
      <w:marRight w:val="0"/>
      <w:marTop w:val="0"/>
      <w:marBottom w:val="0"/>
      <w:divBdr>
        <w:top w:val="none" w:sz="0" w:space="0" w:color="auto"/>
        <w:left w:val="none" w:sz="0" w:space="0" w:color="auto"/>
        <w:bottom w:val="none" w:sz="0" w:space="0" w:color="auto"/>
        <w:right w:val="none" w:sz="0" w:space="0" w:color="auto"/>
      </w:divBdr>
    </w:div>
    <w:div w:id="224224446">
      <w:bodyDiv w:val="1"/>
      <w:marLeft w:val="0"/>
      <w:marRight w:val="0"/>
      <w:marTop w:val="0"/>
      <w:marBottom w:val="0"/>
      <w:divBdr>
        <w:top w:val="none" w:sz="0" w:space="0" w:color="auto"/>
        <w:left w:val="none" w:sz="0" w:space="0" w:color="auto"/>
        <w:bottom w:val="none" w:sz="0" w:space="0" w:color="auto"/>
        <w:right w:val="none" w:sz="0" w:space="0" w:color="auto"/>
      </w:divBdr>
    </w:div>
    <w:div w:id="259140929">
      <w:bodyDiv w:val="1"/>
      <w:marLeft w:val="0"/>
      <w:marRight w:val="0"/>
      <w:marTop w:val="0"/>
      <w:marBottom w:val="0"/>
      <w:divBdr>
        <w:top w:val="none" w:sz="0" w:space="0" w:color="auto"/>
        <w:left w:val="none" w:sz="0" w:space="0" w:color="auto"/>
        <w:bottom w:val="none" w:sz="0" w:space="0" w:color="auto"/>
        <w:right w:val="none" w:sz="0" w:space="0" w:color="auto"/>
      </w:divBdr>
    </w:div>
    <w:div w:id="274606917">
      <w:bodyDiv w:val="1"/>
      <w:marLeft w:val="0"/>
      <w:marRight w:val="0"/>
      <w:marTop w:val="0"/>
      <w:marBottom w:val="0"/>
      <w:divBdr>
        <w:top w:val="none" w:sz="0" w:space="0" w:color="auto"/>
        <w:left w:val="none" w:sz="0" w:space="0" w:color="auto"/>
        <w:bottom w:val="none" w:sz="0" w:space="0" w:color="auto"/>
        <w:right w:val="none" w:sz="0" w:space="0" w:color="auto"/>
      </w:divBdr>
    </w:div>
    <w:div w:id="322516868">
      <w:bodyDiv w:val="1"/>
      <w:marLeft w:val="0"/>
      <w:marRight w:val="0"/>
      <w:marTop w:val="0"/>
      <w:marBottom w:val="0"/>
      <w:divBdr>
        <w:top w:val="none" w:sz="0" w:space="0" w:color="auto"/>
        <w:left w:val="none" w:sz="0" w:space="0" w:color="auto"/>
        <w:bottom w:val="none" w:sz="0" w:space="0" w:color="auto"/>
        <w:right w:val="none" w:sz="0" w:space="0" w:color="auto"/>
      </w:divBdr>
    </w:div>
    <w:div w:id="341250596">
      <w:bodyDiv w:val="1"/>
      <w:marLeft w:val="0"/>
      <w:marRight w:val="0"/>
      <w:marTop w:val="0"/>
      <w:marBottom w:val="0"/>
      <w:divBdr>
        <w:top w:val="none" w:sz="0" w:space="0" w:color="auto"/>
        <w:left w:val="none" w:sz="0" w:space="0" w:color="auto"/>
        <w:bottom w:val="none" w:sz="0" w:space="0" w:color="auto"/>
        <w:right w:val="none" w:sz="0" w:space="0" w:color="auto"/>
      </w:divBdr>
    </w:div>
    <w:div w:id="352994424">
      <w:bodyDiv w:val="1"/>
      <w:marLeft w:val="0"/>
      <w:marRight w:val="0"/>
      <w:marTop w:val="0"/>
      <w:marBottom w:val="0"/>
      <w:divBdr>
        <w:top w:val="none" w:sz="0" w:space="0" w:color="auto"/>
        <w:left w:val="none" w:sz="0" w:space="0" w:color="auto"/>
        <w:bottom w:val="none" w:sz="0" w:space="0" w:color="auto"/>
        <w:right w:val="none" w:sz="0" w:space="0" w:color="auto"/>
      </w:divBdr>
    </w:div>
    <w:div w:id="356658618">
      <w:bodyDiv w:val="1"/>
      <w:marLeft w:val="0"/>
      <w:marRight w:val="0"/>
      <w:marTop w:val="0"/>
      <w:marBottom w:val="0"/>
      <w:divBdr>
        <w:top w:val="none" w:sz="0" w:space="0" w:color="auto"/>
        <w:left w:val="none" w:sz="0" w:space="0" w:color="auto"/>
        <w:bottom w:val="none" w:sz="0" w:space="0" w:color="auto"/>
        <w:right w:val="none" w:sz="0" w:space="0" w:color="auto"/>
      </w:divBdr>
    </w:div>
    <w:div w:id="365837352">
      <w:bodyDiv w:val="1"/>
      <w:marLeft w:val="0"/>
      <w:marRight w:val="0"/>
      <w:marTop w:val="0"/>
      <w:marBottom w:val="0"/>
      <w:divBdr>
        <w:top w:val="none" w:sz="0" w:space="0" w:color="auto"/>
        <w:left w:val="none" w:sz="0" w:space="0" w:color="auto"/>
        <w:bottom w:val="none" w:sz="0" w:space="0" w:color="auto"/>
        <w:right w:val="none" w:sz="0" w:space="0" w:color="auto"/>
      </w:divBdr>
    </w:div>
    <w:div w:id="373626474">
      <w:bodyDiv w:val="1"/>
      <w:marLeft w:val="0"/>
      <w:marRight w:val="0"/>
      <w:marTop w:val="0"/>
      <w:marBottom w:val="0"/>
      <w:divBdr>
        <w:top w:val="none" w:sz="0" w:space="0" w:color="auto"/>
        <w:left w:val="none" w:sz="0" w:space="0" w:color="auto"/>
        <w:bottom w:val="none" w:sz="0" w:space="0" w:color="auto"/>
        <w:right w:val="none" w:sz="0" w:space="0" w:color="auto"/>
      </w:divBdr>
    </w:div>
    <w:div w:id="387455426">
      <w:bodyDiv w:val="1"/>
      <w:marLeft w:val="0"/>
      <w:marRight w:val="0"/>
      <w:marTop w:val="0"/>
      <w:marBottom w:val="0"/>
      <w:divBdr>
        <w:top w:val="none" w:sz="0" w:space="0" w:color="auto"/>
        <w:left w:val="none" w:sz="0" w:space="0" w:color="auto"/>
        <w:bottom w:val="none" w:sz="0" w:space="0" w:color="auto"/>
        <w:right w:val="none" w:sz="0" w:space="0" w:color="auto"/>
      </w:divBdr>
    </w:div>
    <w:div w:id="403770290">
      <w:bodyDiv w:val="1"/>
      <w:marLeft w:val="0"/>
      <w:marRight w:val="0"/>
      <w:marTop w:val="0"/>
      <w:marBottom w:val="0"/>
      <w:divBdr>
        <w:top w:val="none" w:sz="0" w:space="0" w:color="auto"/>
        <w:left w:val="none" w:sz="0" w:space="0" w:color="auto"/>
        <w:bottom w:val="none" w:sz="0" w:space="0" w:color="auto"/>
        <w:right w:val="none" w:sz="0" w:space="0" w:color="auto"/>
      </w:divBdr>
    </w:div>
    <w:div w:id="414865791">
      <w:bodyDiv w:val="1"/>
      <w:marLeft w:val="0"/>
      <w:marRight w:val="0"/>
      <w:marTop w:val="0"/>
      <w:marBottom w:val="0"/>
      <w:divBdr>
        <w:top w:val="none" w:sz="0" w:space="0" w:color="auto"/>
        <w:left w:val="none" w:sz="0" w:space="0" w:color="auto"/>
        <w:bottom w:val="none" w:sz="0" w:space="0" w:color="auto"/>
        <w:right w:val="none" w:sz="0" w:space="0" w:color="auto"/>
      </w:divBdr>
    </w:div>
    <w:div w:id="479545089">
      <w:bodyDiv w:val="1"/>
      <w:marLeft w:val="0"/>
      <w:marRight w:val="0"/>
      <w:marTop w:val="0"/>
      <w:marBottom w:val="0"/>
      <w:divBdr>
        <w:top w:val="none" w:sz="0" w:space="0" w:color="auto"/>
        <w:left w:val="none" w:sz="0" w:space="0" w:color="auto"/>
        <w:bottom w:val="none" w:sz="0" w:space="0" w:color="auto"/>
        <w:right w:val="none" w:sz="0" w:space="0" w:color="auto"/>
      </w:divBdr>
    </w:div>
    <w:div w:id="513690511">
      <w:bodyDiv w:val="1"/>
      <w:marLeft w:val="0"/>
      <w:marRight w:val="0"/>
      <w:marTop w:val="0"/>
      <w:marBottom w:val="0"/>
      <w:divBdr>
        <w:top w:val="none" w:sz="0" w:space="0" w:color="auto"/>
        <w:left w:val="none" w:sz="0" w:space="0" w:color="auto"/>
        <w:bottom w:val="none" w:sz="0" w:space="0" w:color="auto"/>
        <w:right w:val="none" w:sz="0" w:space="0" w:color="auto"/>
      </w:divBdr>
    </w:div>
    <w:div w:id="521434189">
      <w:bodyDiv w:val="1"/>
      <w:marLeft w:val="0"/>
      <w:marRight w:val="0"/>
      <w:marTop w:val="0"/>
      <w:marBottom w:val="0"/>
      <w:divBdr>
        <w:top w:val="none" w:sz="0" w:space="0" w:color="auto"/>
        <w:left w:val="none" w:sz="0" w:space="0" w:color="auto"/>
        <w:bottom w:val="none" w:sz="0" w:space="0" w:color="auto"/>
        <w:right w:val="none" w:sz="0" w:space="0" w:color="auto"/>
      </w:divBdr>
    </w:div>
    <w:div w:id="528956947">
      <w:bodyDiv w:val="1"/>
      <w:marLeft w:val="0"/>
      <w:marRight w:val="0"/>
      <w:marTop w:val="0"/>
      <w:marBottom w:val="0"/>
      <w:divBdr>
        <w:top w:val="none" w:sz="0" w:space="0" w:color="auto"/>
        <w:left w:val="none" w:sz="0" w:space="0" w:color="auto"/>
        <w:bottom w:val="none" w:sz="0" w:space="0" w:color="auto"/>
        <w:right w:val="none" w:sz="0" w:space="0" w:color="auto"/>
      </w:divBdr>
    </w:div>
    <w:div w:id="532840216">
      <w:bodyDiv w:val="1"/>
      <w:marLeft w:val="0"/>
      <w:marRight w:val="0"/>
      <w:marTop w:val="0"/>
      <w:marBottom w:val="0"/>
      <w:divBdr>
        <w:top w:val="none" w:sz="0" w:space="0" w:color="auto"/>
        <w:left w:val="none" w:sz="0" w:space="0" w:color="auto"/>
        <w:bottom w:val="none" w:sz="0" w:space="0" w:color="auto"/>
        <w:right w:val="none" w:sz="0" w:space="0" w:color="auto"/>
      </w:divBdr>
    </w:div>
    <w:div w:id="555629806">
      <w:bodyDiv w:val="1"/>
      <w:marLeft w:val="0"/>
      <w:marRight w:val="0"/>
      <w:marTop w:val="0"/>
      <w:marBottom w:val="0"/>
      <w:divBdr>
        <w:top w:val="none" w:sz="0" w:space="0" w:color="auto"/>
        <w:left w:val="none" w:sz="0" w:space="0" w:color="auto"/>
        <w:bottom w:val="none" w:sz="0" w:space="0" w:color="auto"/>
        <w:right w:val="none" w:sz="0" w:space="0" w:color="auto"/>
      </w:divBdr>
    </w:div>
    <w:div w:id="576136180">
      <w:bodyDiv w:val="1"/>
      <w:marLeft w:val="0"/>
      <w:marRight w:val="0"/>
      <w:marTop w:val="0"/>
      <w:marBottom w:val="0"/>
      <w:divBdr>
        <w:top w:val="none" w:sz="0" w:space="0" w:color="auto"/>
        <w:left w:val="none" w:sz="0" w:space="0" w:color="auto"/>
        <w:bottom w:val="none" w:sz="0" w:space="0" w:color="auto"/>
        <w:right w:val="none" w:sz="0" w:space="0" w:color="auto"/>
      </w:divBdr>
    </w:div>
    <w:div w:id="588273836">
      <w:bodyDiv w:val="1"/>
      <w:marLeft w:val="0"/>
      <w:marRight w:val="0"/>
      <w:marTop w:val="0"/>
      <w:marBottom w:val="0"/>
      <w:divBdr>
        <w:top w:val="none" w:sz="0" w:space="0" w:color="auto"/>
        <w:left w:val="none" w:sz="0" w:space="0" w:color="auto"/>
        <w:bottom w:val="none" w:sz="0" w:space="0" w:color="auto"/>
        <w:right w:val="none" w:sz="0" w:space="0" w:color="auto"/>
      </w:divBdr>
    </w:div>
    <w:div w:id="593628664">
      <w:bodyDiv w:val="1"/>
      <w:marLeft w:val="0"/>
      <w:marRight w:val="0"/>
      <w:marTop w:val="0"/>
      <w:marBottom w:val="0"/>
      <w:divBdr>
        <w:top w:val="none" w:sz="0" w:space="0" w:color="auto"/>
        <w:left w:val="none" w:sz="0" w:space="0" w:color="auto"/>
        <w:bottom w:val="none" w:sz="0" w:space="0" w:color="auto"/>
        <w:right w:val="none" w:sz="0" w:space="0" w:color="auto"/>
      </w:divBdr>
    </w:div>
    <w:div w:id="700932478">
      <w:bodyDiv w:val="1"/>
      <w:marLeft w:val="0"/>
      <w:marRight w:val="0"/>
      <w:marTop w:val="0"/>
      <w:marBottom w:val="0"/>
      <w:divBdr>
        <w:top w:val="none" w:sz="0" w:space="0" w:color="auto"/>
        <w:left w:val="none" w:sz="0" w:space="0" w:color="auto"/>
        <w:bottom w:val="none" w:sz="0" w:space="0" w:color="auto"/>
        <w:right w:val="none" w:sz="0" w:space="0" w:color="auto"/>
      </w:divBdr>
    </w:div>
    <w:div w:id="759983390">
      <w:bodyDiv w:val="1"/>
      <w:marLeft w:val="0"/>
      <w:marRight w:val="0"/>
      <w:marTop w:val="0"/>
      <w:marBottom w:val="0"/>
      <w:divBdr>
        <w:top w:val="none" w:sz="0" w:space="0" w:color="auto"/>
        <w:left w:val="none" w:sz="0" w:space="0" w:color="auto"/>
        <w:bottom w:val="none" w:sz="0" w:space="0" w:color="auto"/>
        <w:right w:val="none" w:sz="0" w:space="0" w:color="auto"/>
      </w:divBdr>
    </w:div>
    <w:div w:id="764107305">
      <w:bodyDiv w:val="1"/>
      <w:marLeft w:val="0"/>
      <w:marRight w:val="0"/>
      <w:marTop w:val="0"/>
      <w:marBottom w:val="0"/>
      <w:divBdr>
        <w:top w:val="none" w:sz="0" w:space="0" w:color="auto"/>
        <w:left w:val="none" w:sz="0" w:space="0" w:color="auto"/>
        <w:bottom w:val="none" w:sz="0" w:space="0" w:color="auto"/>
        <w:right w:val="none" w:sz="0" w:space="0" w:color="auto"/>
      </w:divBdr>
    </w:div>
    <w:div w:id="764300730">
      <w:bodyDiv w:val="1"/>
      <w:marLeft w:val="0"/>
      <w:marRight w:val="0"/>
      <w:marTop w:val="0"/>
      <w:marBottom w:val="0"/>
      <w:divBdr>
        <w:top w:val="none" w:sz="0" w:space="0" w:color="auto"/>
        <w:left w:val="none" w:sz="0" w:space="0" w:color="auto"/>
        <w:bottom w:val="none" w:sz="0" w:space="0" w:color="auto"/>
        <w:right w:val="none" w:sz="0" w:space="0" w:color="auto"/>
      </w:divBdr>
    </w:div>
    <w:div w:id="832377996">
      <w:bodyDiv w:val="1"/>
      <w:marLeft w:val="0"/>
      <w:marRight w:val="0"/>
      <w:marTop w:val="0"/>
      <w:marBottom w:val="0"/>
      <w:divBdr>
        <w:top w:val="none" w:sz="0" w:space="0" w:color="auto"/>
        <w:left w:val="none" w:sz="0" w:space="0" w:color="auto"/>
        <w:bottom w:val="none" w:sz="0" w:space="0" w:color="auto"/>
        <w:right w:val="none" w:sz="0" w:space="0" w:color="auto"/>
      </w:divBdr>
    </w:div>
    <w:div w:id="872420236">
      <w:bodyDiv w:val="1"/>
      <w:marLeft w:val="0"/>
      <w:marRight w:val="0"/>
      <w:marTop w:val="0"/>
      <w:marBottom w:val="0"/>
      <w:divBdr>
        <w:top w:val="none" w:sz="0" w:space="0" w:color="auto"/>
        <w:left w:val="none" w:sz="0" w:space="0" w:color="auto"/>
        <w:bottom w:val="none" w:sz="0" w:space="0" w:color="auto"/>
        <w:right w:val="none" w:sz="0" w:space="0" w:color="auto"/>
      </w:divBdr>
    </w:div>
    <w:div w:id="888341277">
      <w:bodyDiv w:val="1"/>
      <w:marLeft w:val="0"/>
      <w:marRight w:val="0"/>
      <w:marTop w:val="0"/>
      <w:marBottom w:val="0"/>
      <w:divBdr>
        <w:top w:val="none" w:sz="0" w:space="0" w:color="auto"/>
        <w:left w:val="none" w:sz="0" w:space="0" w:color="auto"/>
        <w:bottom w:val="none" w:sz="0" w:space="0" w:color="auto"/>
        <w:right w:val="none" w:sz="0" w:space="0" w:color="auto"/>
      </w:divBdr>
    </w:div>
    <w:div w:id="898783588">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34939300">
      <w:bodyDiv w:val="1"/>
      <w:marLeft w:val="0"/>
      <w:marRight w:val="0"/>
      <w:marTop w:val="0"/>
      <w:marBottom w:val="0"/>
      <w:divBdr>
        <w:top w:val="none" w:sz="0" w:space="0" w:color="auto"/>
        <w:left w:val="none" w:sz="0" w:space="0" w:color="auto"/>
        <w:bottom w:val="none" w:sz="0" w:space="0" w:color="auto"/>
        <w:right w:val="none" w:sz="0" w:space="0" w:color="auto"/>
      </w:divBdr>
    </w:div>
    <w:div w:id="971061268">
      <w:bodyDiv w:val="1"/>
      <w:marLeft w:val="0"/>
      <w:marRight w:val="0"/>
      <w:marTop w:val="0"/>
      <w:marBottom w:val="0"/>
      <w:divBdr>
        <w:top w:val="none" w:sz="0" w:space="0" w:color="auto"/>
        <w:left w:val="none" w:sz="0" w:space="0" w:color="auto"/>
        <w:bottom w:val="none" w:sz="0" w:space="0" w:color="auto"/>
        <w:right w:val="none" w:sz="0" w:space="0" w:color="auto"/>
      </w:divBdr>
    </w:div>
    <w:div w:id="979919835">
      <w:bodyDiv w:val="1"/>
      <w:marLeft w:val="0"/>
      <w:marRight w:val="0"/>
      <w:marTop w:val="0"/>
      <w:marBottom w:val="0"/>
      <w:divBdr>
        <w:top w:val="none" w:sz="0" w:space="0" w:color="auto"/>
        <w:left w:val="none" w:sz="0" w:space="0" w:color="auto"/>
        <w:bottom w:val="none" w:sz="0" w:space="0" w:color="auto"/>
        <w:right w:val="none" w:sz="0" w:space="0" w:color="auto"/>
      </w:divBdr>
    </w:div>
    <w:div w:id="1002970467">
      <w:bodyDiv w:val="1"/>
      <w:marLeft w:val="0"/>
      <w:marRight w:val="0"/>
      <w:marTop w:val="0"/>
      <w:marBottom w:val="0"/>
      <w:divBdr>
        <w:top w:val="none" w:sz="0" w:space="0" w:color="auto"/>
        <w:left w:val="none" w:sz="0" w:space="0" w:color="auto"/>
        <w:bottom w:val="none" w:sz="0" w:space="0" w:color="auto"/>
        <w:right w:val="none" w:sz="0" w:space="0" w:color="auto"/>
      </w:divBdr>
    </w:div>
    <w:div w:id="1020664587">
      <w:bodyDiv w:val="1"/>
      <w:marLeft w:val="0"/>
      <w:marRight w:val="0"/>
      <w:marTop w:val="0"/>
      <w:marBottom w:val="0"/>
      <w:divBdr>
        <w:top w:val="none" w:sz="0" w:space="0" w:color="auto"/>
        <w:left w:val="none" w:sz="0" w:space="0" w:color="auto"/>
        <w:bottom w:val="none" w:sz="0" w:space="0" w:color="auto"/>
        <w:right w:val="none" w:sz="0" w:space="0" w:color="auto"/>
      </w:divBdr>
    </w:div>
    <w:div w:id="1109544079">
      <w:bodyDiv w:val="1"/>
      <w:marLeft w:val="0"/>
      <w:marRight w:val="0"/>
      <w:marTop w:val="0"/>
      <w:marBottom w:val="0"/>
      <w:divBdr>
        <w:top w:val="none" w:sz="0" w:space="0" w:color="auto"/>
        <w:left w:val="none" w:sz="0" w:space="0" w:color="auto"/>
        <w:bottom w:val="none" w:sz="0" w:space="0" w:color="auto"/>
        <w:right w:val="none" w:sz="0" w:space="0" w:color="auto"/>
      </w:divBdr>
    </w:div>
    <w:div w:id="1176267903">
      <w:bodyDiv w:val="1"/>
      <w:marLeft w:val="0"/>
      <w:marRight w:val="0"/>
      <w:marTop w:val="0"/>
      <w:marBottom w:val="0"/>
      <w:divBdr>
        <w:top w:val="none" w:sz="0" w:space="0" w:color="auto"/>
        <w:left w:val="none" w:sz="0" w:space="0" w:color="auto"/>
        <w:bottom w:val="none" w:sz="0" w:space="0" w:color="auto"/>
        <w:right w:val="none" w:sz="0" w:space="0" w:color="auto"/>
      </w:divBdr>
    </w:div>
    <w:div w:id="1201018807">
      <w:bodyDiv w:val="1"/>
      <w:marLeft w:val="0"/>
      <w:marRight w:val="0"/>
      <w:marTop w:val="0"/>
      <w:marBottom w:val="0"/>
      <w:divBdr>
        <w:top w:val="none" w:sz="0" w:space="0" w:color="auto"/>
        <w:left w:val="none" w:sz="0" w:space="0" w:color="auto"/>
        <w:bottom w:val="none" w:sz="0" w:space="0" w:color="auto"/>
        <w:right w:val="none" w:sz="0" w:space="0" w:color="auto"/>
      </w:divBdr>
    </w:div>
    <w:div w:id="1210649083">
      <w:bodyDiv w:val="1"/>
      <w:marLeft w:val="0"/>
      <w:marRight w:val="0"/>
      <w:marTop w:val="0"/>
      <w:marBottom w:val="0"/>
      <w:divBdr>
        <w:top w:val="none" w:sz="0" w:space="0" w:color="auto"/>
        <w:left w:val="none" w:sz="0" w:space="0" w:color="auto"/>
        <w:bottom w:val="none" w:sz="0" w:space="0" w:color="auto"/>
        <w:right w:val="none" w:sz="0" w:space="0" w:color="auto"/>
      </w:divBdr>
    </w:div>
    <w:div w:id="1228884831">
      <w:bodyDiv w:val="1"/>
      <w:marLeft w:val="0"/>
      <w:marRight w:val="0"/>
      <w:marTop w:val="0"/>
      <w:marBottom w:val="0"/>
      <w:divBdr>
        <w:top w:val="none" w:sz="0" w:space="0" w:color="auto"/>
        <w:left w:val="none" w:sz="0" w:space="0" w:color="auto"/>
        <w:bottom w:val="none" w:sz="0" w:space="0" w:color="auto"/>
        <w:right w:val="none" w:sz="0" w:space="0" w:color="auto"/>
      </w:divBdr>
    </w:div>
    <w:div w:id="1247810565">
      <w:bodyDiv w:val="1"/>
      <w:marLeft w:val="0"/>
      <w:marRight w:val="0"/>
      <w:marTop w:val="0"/>
      <w:marBottom w:val="0"/>
      <w:divBdr>
        <w:top w:val="none" w:sz="0" w:space="0" w:color="auto"/>
        <w:left w:val="none" w:sz="0" w:space="0" w:color="auto"/>
        <w:bottom w:val="none" w:sz="0" w:space="0" w:color="auto"/>
        <w:right w:val="none" w:sz="0" w:space="0" w:color="auto"/>
      </w:divBdr>
    </w:div>
    <w:div w:id="1254899495">
      <w:bodyDiv w:val="1"/>
      <w:marLeft w:val="0"/>
      <w:marRight w:val="0"/>
      <w:marTop w:val="0"/>
      <w:marBottom w:val="0"/>
      <w:divBdr>
        <w:top w:val="none" w:sz="0" w:space="0" w:color="auto"/>
        <w:left w:val="none" w:sz="0" w:space="0" w:color="auto"/>
        <w:bottom w:val="none" w:sz="0" w:space="0" w:color="auto"/>
        <w:right w:val="none" w:sz="0" w:space="0" w:color="auto"/>
      </w:divBdr>
    </w:div>
    <w:div w:id="1286161145">
      <w:bodyDiv w:val="1"/>
      <w:marLeft w:val="0"/>
      <w:marRight w:val="0"/>
      <w:marTop w:val="0"/>
      <w:marBottom w:val="0"/>
      <w:divBdr>
        <w:top w:val="none" w:sz="0" w:space="0" w:color="auto"/>
        <w:left w:val="none" w:sz="0" w:space="0" w:color="auto"/>
        <w:bottom w:val="none" w:sz="0" w:space="0" w:color="auto"/>
        <w:right w:val="none" w:sz="0" w:space="0" w:color="auto"/>
      </w:divBdr>
    </w:div>
    <w:div w:id="1308902924">
      <w:bodyDiv w:val="1"/>
      <w:marLeft w:val="0"/>
      <w:marRight w:val="0"/>
      <w:marTop w:val="0"/>
      <w:marBottom w:val="0"/>
      <w:divBdr>
        <w:top w:val="none" w:sz="0" w:space="0" w:color="auto"/>
        <w:left w:val="none" w:sz="0" w:space="0" w:color="auto"/>
        <w:bottom w:val="none" w:sz="0" w:space="0" w:color="auto"/>
        <w:right w:val="none" w:sz="0" w:space="0" w:color="auto"/>
      </w:divBdr>
    </w:div>
    <w:div w:id="1309167360">
      <w:bodyDiv w:val="1"/>
      <w:marLeft w:val="0"/>
      <w:marRight w:val="0"/>
      <w:marTop w:val="0"/>
      <w:marBottom w:val="0"/>
      <w:divBdr>
        <w:top w:val="none" w:sz="0" w:space="0" w:color="auto"/>
        <w:left w:val="none" w:sz="0" w:space="0" w:color="auto"/>
        <w:bottom w:val="none" w:sz="0" w:space="0" w:color="auto"/>
        <w:right w:val="none" w:sz="0" w:space="0" w:color="auto"/>
      </w:divBdr>
    </w:div>
    <w:div w:id="1346127556">
      <w:bodyDiv w:val="1"/>
      <w:marLeft w:val="0"/>
      <w:marRight w:val="0"/>
      <w:marTop w:val="0"/>
      <w:marBottom w:val="0"/>
      <w:divBdr>
        <w:top w:val="none" w:sz="0" w:space="0" w:color="auto"/>
        <w:left w:val="none" w:sz="0" w:space="0" w:color="auto"/>
        <w:bottom w:val="none" w:sz="0" w:space="0" w:color="auto"/>
        <w:right w:val="none" w:sz="0" w:space="0" w:color="auto"/>
      </w:divBdr>
    </w:div>
    <w:div w:id="1462187327">
      <w:bodyDiv w:val="1"/>
      <w:marLeft w:val="0"/>
      <w:marRight w:val="0"/>
      <w:marTop w:val="0"/>
      <w:marBottom w:val="0"/>
      <w:divBdr>
        <w:top w:val="none" w:sz="0" w:space="0" w:color="auto"/>
        <w:left w:val="none" w:sz="0" w:space="0" w:color="auto"/>
        <w:bottom w:val="none" w:sz="0" w:space="0" w:color="auto"/>
        <w:right w:val="none" w:sz="0" w:space="0" w:color="auto"/>
      </w:divBdr>
    </w:div>
    <w:div w:id="1478716919">
      <w:bodyDiv w:val="1"/>
      <w:marLeft w:val="0"/>
      <w:marRight w:val="0"/>
      <w:marTop w:val="0"/>
      <w:marBottom w:val="0"/>
      <w:divBdr>
        <w:top w:val="none" w:sz="0" w:space="0" w:color="auto"/>
        <w:left w:val="none" w:sz="0" w:space="0" w:color="auto"/>
        <w:bottom w:val="none" w:sz="0" w:space="0" w:color="auto"/>
        <w:right w:val="none" w:sz="0" w:space="0" w:color="auto"/>
      </w:divBdr>
    </w:div>
    <w:div w:id="1486169676">
      <w:bodyDiv w:val="1"/>
      <w:marLeft w:val="0"/>
      <w:marRight w:val="0"/>
      <w:marTop w:val="0"/>
      <w:marBottom w:val="0"/>
      <w:divBdr>
        <w:top w:val="none" w:sz="0" w:space="0" w:color="auto"/>
        <w:left w:val="none" w:sz="0" w:space="0" w:color="auto"/>
        <w:bottom w:val="none" w:sz="0" w:space="0" w:color="auto"/>
        <w:right w:val="none" w:sz="0" w:space="0" w:color="auto"/>
      </w:divBdr>
    </w:div>
    <w:div w:id="1487084302">
      <w:bodyDiv w:val="1"/>
      <w:marLeft w:val="0"/>
      <w:marRight w:val="0"/>
      <w:marTop w:val="0"/>
      <w:marBottom w:val="0"/>
      <w:divBdr>
        <w:top w:val="none" w:sz="0" w:space="0" w:color="auto"/>
        <w:left w:val="none" w:sz="0" w:space="0" w:color="auto"/>
        <w:bottom w:val="none" w:sz="0" w:space="0" w:color="auto"/>
        <w:right w:val="none" w:sz="0" w:space="0" w:color="auto"/>
      </w:divBdr>
    </w:div>
    <w:div w:id="1499923282">
      <w:bodyDiv w:val="1"/>
      <w:marLeft w:val="0"/>
      <w:marRight w:val="0"/>
      <w:marTop w:val="0"/>
      <w:marBottom w:val="0"/>
      <w:divBdr>
        <w:top w:val="none" w:sz="0" w:space="0" w:color="auto"/>
        <w:left w:val="none" w:sz="0" w:space="0" w:color="auto"/>
        <w:bottom w:val="none" w:sz="0" w:space="0" w:color="auto"/>
        <w:right w:val="none" w:sz="0" w:space="0" w:color="auto"/>
      </w:divBdr>
    </w:div>
    <w:div w:id="1524855287">
      <w:bodyDiv w:val="1"/>
      <w:marLeft w:val="0"/>
      <w:marRight w:val="0"/>
      <w:marTop w:val="0"/>
      <w:marBottom w:val="0"/>
      <w:divBdr>
        <w:top w:val="none" w:sz="0" w:space="0" w:color="auto"/>
        <w:left w:val="none" w:sz="0" w:space="0" w:color="auto"/>
        <w:bottom w:val="none" w:sz="0" w:space="0" w:color="auto"/>
        <w:right w:val="none" w:sz="0" w:space="0" w:color="auto"/>
      </w:divBdr>
    </w:div>
    <w:div w:id="1577280610">
      <w:bodyDiv w:val="1"/>
      <w:marLeft w:val="0"/>
      <w:marRight w:val="0"/>
      <w:marTop w:val="0"/>
      <w:marBottom w:val="0"/>
      <w:divBdr>
        <w:top w:val="none" w:sz="0" w:space="0" w:color="auto"/>
        <w:left w:val="none" w:sz="0" w:space="0" w:color="auto"/>
        <w:bottom w:val="none" w:sz="0" w:space="0" w:color="auto"/>
        <w:right w:val="none" w:sz="0" w:space="0" w:color="auto"/>
      </w:divBdr>
    </w:div>
    <w:div w:id="1594820928">
      <w:bodyDiv w:val="1"/>
      <w:marLeft w:val="0"/>
      <w:marRight w:val="0"/>
      <w:marTop w:val="0"/>
      <w:marBottom w:val="0"/>
      <w:divBdr>
        <w:top w:val="none" w:sz="0" w:space="0" w:color="auto"/>
        <w:left w:val="none" w:sz="0" w:space="0" w:color="auto"/>
        <w:bottom w:val="none" w:sz="0" w:space="0" w:color="auto"/>
        <w:right w:val="none" w:sz="0" w:space="0" w:color="auto"/>
      </w:divBdr>
    </w:div>
    <w:div w:id="1611813913">
      <w:bodyDiv w:val="1"/>
      <w:marLeft w:val="0"/>
      <w:marRight w:val="0"/>
      <w:marTop w:val="0"/>
      <w:marBottom w:val="0"/>
      <w:divBdr>
        <w:top w:val="none" w:sz="0" w:space="0" w:color="auto"/>
        <w:left w:val="none" w:sz="0" w:space="0" w:color="auto"/>
        <w:bottom w:val="none" w:sz="0" w:space="0" w:color="auto"/>
        <w:right w:val="none" w:sz="0" w:space="0" w:color="auto"/>
      </w:divBdr>
    </w:div>
    <w:div w:id="1647465734">
      <w:bodyDiv w:val="1"/>
      <w:marLeft w:val="0"/>
      <w:marRight w:val="0"/>
      <w:marTop w:val="0"/>
      <w:marBottom w:val="0"/>
      <w:divBdr>
        <w:top w:val="none" w:sz="0" w:space="0" w:color="auto"/>
        <w:left w:val="none" w:sz="0" w:space="0" w:color="auto"/>
        <w:bottom w:val="none" w:sz="0" w:space="0" w:color="auto"/>
        <w:right w:val="none" w:sz="0" w:space="0" w:color="auto"/>
      </w:divBdr>
    </w:div>
    <w:div w:id="1714306179">
      <w:bodyDiv w:val="1"/>
      <w:marLeft w:val="0"/>
      <w:marRight w:val="0"/>
      <w:marTop w:val="0"/>
      <w:marBottom w:val="0"/>
      <w:divBdr>
        <w:top w:val="none" w:sz="0" w:space="0" w:color="auto"/>
        <w:left w:val="none" w:sz="0" w:space="0" w:color="auto"/>
        <w:bottom w:val="none" w:sz="0" w:space="0" w:color="auto"/>
        <w:right w:val="none" w:sz="0" w:space="0" w:color="auto"/>
      </w:divBdr>
    </w:div>
    <w:div w:id="1723407010">
      <w:bodyDiv w:val="1"/>
      <w:marLeft w:val="0"/>
      <w:marRight w:val="0"/>
      <w:marTop w:val="0"/>
      <w:marBottom w:val="0"/>
      <w:divBdr>
        <w:top w:val="none" w:sz="0" w:space="0" w:color="auto"/>
        <w:left w:val="none" w:sz="0" w:space="0" w:color="auto"/>
        <w:bottom w:val="none" w:sz="0" w:space="0" w:color="auto"/>
        <w:right w:val="none" w:sz="0" w:space="0" w:color="auto"/>
      </w:divBdr>
    </w:div>
    <w:div w:id="1759213653">
      <w:bodyDiv w:val="1"/>
      <w:marLeft w:val="0"/>
      <w:marRight w:val="0"/>
      <w:marTop w:val="0"/>
      <w:marBottom w:val="0"/>
      <w:divBdr>
        <w:top w:val="none" w:sz="0" w:space="0" w:color="auto"/>
        <w:left w:val="none" w:sz="0" w:space="0" w:color="auto"/>
        <w:bottom w:val="none" w:sz="0" w:space="0" w:color="auto"/>
        <w:right w:val="none" w:sz="0" w:space="0" w:color="auto"/>
      </w:divBdr>
    </w:div>
    <w:div w:id="1854569297">
      <w:bodyDiv w:val="1"/>
      <w:marLeft w:val="0"/>
      <w:marRight w:val="0"/>
      <w:marTop w:val="0"/>
      <w:marBottom w:val="0"/>
      <w:divBdr>
        <w:top w:val="none" w:sz="0" w:space="0" w:color="auto"/>
        <w:left w:val="none" w:sz="0" w:space="0" w:color="auto"/>
        <w:bottom w:val="none" w:sz="0" w:space="0" w:color="auto"/>
        <w:right w:val="none" w:sz="0" w:space="0" w:color="auto"/>
      </w:divBdr>
    </w:div>
    <w:div w:id="1888108619">
      <w:bodyDiv w:val="1"/>
      <w:marLeft w:val="0"/>
      <w:marRight w:val="0"/>
      <w:marTop w:val="0"/>
      <w:marBottom w:val="0"/>
      <w:divBdr>
        <w:top w:val="none" w:sz="0" w:space="0" w:color="auto"/>
        <w:left w:val="none" w:sz="0" w:space="0" w:color="auto"/>
        <w:bottom w:val="none" w:sz="0" w:space="0" w:color="auto"/>
        <w:right w:val="none" w:sz="0" w:space="0" w:color="auto"/>
      </w:divBdr>
    </w:div>
    <w:div w:id="1897204412">
      <w:bodyDiv w:val="1"/>
      <w:marLeft w:val="0"/>
      <w:marRight w:val="0"/>
      <w:marTop w:val="0"/>
      <w:marBottom w:val="0"/>
      <w:divBdr>
        <w:top w:val="none" w:sz="0" w:space="0" w:color="auto"/>
        <w:left w:val="none" w:sz="0" w:space="0" w:color="auto"/>
        <w:bottom w:val="none" w:sz="0" w:space="0" w:color="auto"/>
        <w:right w:val="none" w:sz="0" w:space="0" w:color="auto"/>
      </w:divBdr>
    </w:div>
    <w:div w:id="1925869468">
      <w:bodyDiv w:val="1"/>
      <w:marLeft w:val="0"/>
      <w:marRight w:val="0"/>
      <w:marTop w:val="0"/>
      <w:marBottom w:val="0"/>
      <w:divBdr>
        <w:top w:val="none" w:sz="0" w:space="0" w:color="auto"/>
        <w:left w:val="none" w:sz="0" w:space="0" w:color="auto"/>
        <w:bottom w:val="none" w:sz="0" w:space="0" w:color="auto"/>
        <w:right w:val="none" w:sz="0" w:space="0" w:color="auto"/>
      </w:divBdr>
    </w:div>
    <w:div w:id="1954511593">
      <w:bodyDiv w:val="1"/>
      <w:marLeft w:val="0"/>
      <w:marRight w:val="0"/>
      <w:marTop w:val="0"/>
      <w:marBottom w:val="0"/>
      <w:divBdr>
        <w:top w:val="none" w:sz="0" w:space="0" w:color="auto"/>
        <w:left w:val="none" w:sz="0" w:space="0" w:color="auto"/>
        <w:bottom w:val="none" w:sz="0" w:space="0" w:color="auto"/>
        <w:right w:val="none" w:sz="0" w:space="0" w:color="auto"/>
      </w:divBdr>
    </w:div>
    <w:div w:id="1960329371">
      <w:bodyDiv w:val="1"/>
      <w:marLeft w:val="0"/>
      <w:marRight w:val="0"/>
      <w:marTop w:val="0"/>
      <w:marBottom w:val="0"/>
      <w:divBdr>
        <w:top w:val="none" w:sz="0" w:space="0" w:color="auto"/>
        <w:left w:val="none" w:sz="0" w:space="0" w:color="auto"/>
        <w:bottom w:val="none" w:sz="0" w:space="0" w:color="auto"/>
        <w:right w:val="none" w:sz="0" w:space="0" w:color="auto"/>
      </w:divBdr>
    </w:div>
    <w:div w:id="1988971406">
      <w:bodyDiv w:val="1"/>
      <w:marLeft w:val="0"/>
      <w:marRight w:val="0"/>
      <w:marTop w:val="0"/>
      <w:marBottom w:val="0"/>
      <w:divBdr>
        <w:top w:val="none" w:sz="0" w:space="0" w:color="auto"/>
        <w:left w:val="none" w:sz="0" w:space="0" w:color="auto"/>
        <w:bottom w:val="none" w:sz="0" w:space="0" w:color="auto"/>
        <w:right w:val="none" w:sz="0" w:space="0" w:color="auto"/>
      </w:divBdr>
    </w:div>
    <w:div w:id="2019505357">
      <w:bodyDiv w:val="1"/>
      <w:marLeft w:val="0"/>
      <w:marRight w:val="0"/>
      <w:marTop w:val="0"/>
      <w:marBottom w:val="0"/>
      <w:divBdr>
        <w:top w:val="none" w:sz="0" w:space="0" w:color="auto"/>
        <w:left w:val="none" w:sz="0" w:space="0" w:color="auto"/>
        <w:bottom w:val="none" w:sz="0" w:space="0" w:color="auto"/>
        <w:right w:val="none" w:sz="0" w:space="0" w:color="auto"/>
      </w:divBdr>
    </w:div>
    <w:div w:id="2074037582">
      <w:bodyDiv w:val="1"/>
      <w:marLeft w:val="0"/>
      <w:marRight w:val="0"/>
      <w:marTop w:val="0"/>
      <w:marBottom w:val="0"/>
      <w:divBdr>
        <w:top w:val="none" w:sz="0" w:space="0" w:color="auto"/>
        <w:left w:val="none" w:sz="0" w:space="0" w:color="auto"/>
        <w:bottom w:val="none" w:sz="0" w:space="0" w:color="auto"/>
        <w:right w:val="none" w:sz="0" w:space="0" w:color="auto"/>
      </w:divBdr>
    </w:div>
    <w:div w:id="2084986890">
      <w:bodyDiv w:val="1"/>
      <w:marLeft w:val="0"/>
      <w:marRight w:val="0"/>
      <w:marTop w:val="0"/>
      <w:marBottom w:val="0"/>
      <w:divBdr>
        <w:top w:val="none" w:sz="0" w:space="0" w:color="auto"/>
        <w:left w:val="none" w:sz="0" w:space="0" w:color="auto"/>
        <w:bottom w:val="none" w:sz="0" w:space="0" w:color="auto"/>
        <w:right w:val="none" w:sz="0" w:space="0" w:color="auto"/>
      </w:divBdr>
    </w:div>
    <w:div w:id="2101368205">
      <w:bodyDiv w:val="1"/>
      <w:marLeft w:val="0"/>
      <w:marRight w:val="0"/>
      <w:marTop w:val="0"/>
      <w:marBottom w:val="0"/>
      <w:divBdr>
        <w:top w:val="none" w:sz="0" w:space="0" w:color="auto"/>
        <w:left w:val="none" w:sz="0" w:space="0" w:color="auto"/>
        <w:bottom w:val="none" w:sz="0" w:space="0" w:color="auto"/>
        <w:right w:val="none" w:sz="0" w:space="0" w:color="auto"/>
      </w:divBdr>
    </w:div>
    <w:div w:id="21048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1627</Characters>
  <Application>Microsoft Office Word</Application>
  <DocSecurity>0</DocSecurity>
  <Lines>13</Lines>
  <Paragraphs>3</Paragraphs>
  <ScaleCrop>false</ScaleCrop>
  <Company>Lenovo</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2</cp:revision>
  <dcterms:created xsi:type="dcterms:W3CDTF">2018-10-19T02:30:00Z</dcterms:created>
  <dcterms:modified xsi:type="dcterms:W3CDTF">2018-10-19T02:30:00Z</dcterms:modified>
</cp:coreProperties>
</file>